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br/>
        <w:t xml:space="preserve">в </w:t>
      </w:r>
      <w:r w:rsidR="006B5536">
        <w:rPr>
          <w:b/>
          <w:sz w:val="28"/>
          <w:szCs w:val="28"/>
        </w:rPr>
        <w:t xml:space="preserve">сроки и </w:t>
      </w:r>
      <w:r w:rsidR="00712FA6">
        <w:rPr>
          <w:b/>
          <w:sz w:val="28"/>
          <w:szCs w:val="28"/>
        </w:rPr>
        <w:t xml:space="preserve">этапы </w:t>
      </w:r>
      <w:r w:rsidR="00E7156E">
        <w:rPr>
          <w:b/>
          <w:bCs/>
          <w:sz w:val="28"/>
          <w:szCs w:val="28"/>
        </w:rPr>
        <w:t>аккредитации специалистов</w:t>
      </w:r>
      <w:r w:rsidR="00E7156E">
        <w:rPr>
          <w:b/>
          <w:sz w:val="28"/>
          <w:szCs w:val="28"/>
        </w:rPr>
        <w:t xml:space="preserve">, </w:t>
      </w:r>
      <w:r w:rsidR="00712FA6">
        <w:rPr>
          <w:b/>
          <w:sz w:val="28"/>
          <w:szCs w:val="28"/>
        </w:rPr>
        <w:t xml:space="preserve">а также категории лиц, имеющих медицинское, фармацевтическое или иное образование и подлежащих </w:t>
      </w:r>
      <w:r w:rsidR="00EC3C98">
        <w:rPr>
          <w:b/>
          <w:sz w:val="28"/>
          <w:szCs w:val="28"/>
        </w:rPr>
        <w:t xml:space="preserve">аккредитации специалистов, </w:t>
      </w:r>
      <w:r w:rsidR="00E7156E">
        <w:rPr>
          <w:b/>
          <w:sz w:val="28"/>
          <w:szCs w:val="28"/>
        </w:rPr>
        <w:t>утвержденн</w:t>
      </w:r>
      <w:r w:rsidR="00EC3C98">
        <w:rPr>
          <w:b/>
          <w:sz w:val="28"/>
          <w:szCs w:val="28"/>
        </w:rPr>
        <w:t>ы</w:t>
      </w:r>
      <w:r w:rsidR="00E7156E">
        <w:rPr>
          <w:b/>
          <w:sz w:val="28"/>
          <w:szCs w:val="28"/>
        </w:rPr>
        <w:t xml:space="preserve">е </w:t>
      </w:r>
      <w:r w:rsidRPr="00992A61">
        <w:rPr>
          <w:b/>
          <w:sz w:val="28"/>
          <w:szCs w:val="28"/>
        </w:rPr>
        <w:t>приказ</w:t>
      </w:r>
      <w:r w:rsidR="00E7156E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</w:t>
      </w:r>
      <w:r w:rsidRPr="003762D7">
        <w:rPr>
          <w:b/>
          <w:bCs/>
          <w:sz w:val="28"/>
          <w:szCs w:val="28"/>
        </w:rPr>
        <w:t>Министерства здравоохранения</w:t>
      </w:r>
      <w:r w:rsidR="00EC3C98">
        <w:rPr>
          <w:b/>
          <w:bCs/>
          <w:sz w:val="28"/>
          <w:szCs w:val="28"/>
        </w:rPr>
        <w:t xml:space="preserve"> </w:t>
      </w:r>
      <w:r w:rsidRPr="003762D7">
        <w:rPr>
          <w:b/>
          <w:bCs/>
          <w:sz w:val="28"/>
          <w:szCs w:val="28"/>
        </w:rPr>
        <w:t>Российской Федерации</w:t>
      </w:r>
      <w:r>
        <w:rPr>
          <w:b/>
          <w:bCs/>
          <w:sz w:val="28"/>
          <w:szCs w:val="28"/>
        </w:rPr>
        <w:t xml:space="preserve"> </w:t>
      </w:r>
      <w:r w:rsidRPr="003762D7">
        <w:rPr>
          <w:b/>
          <w:bCs/>
          <w:sz w:val="28"/>
          <w:szCs w:val="28"/>
        </w:rPr>
        <w:t xml:space="preserve">от </w:t>
      </w:r>
      <w:r w:rsidR="00EC3C98">
        <w:rPr>
          <w:b/>
          <w:bCs/>
          <w:sz w:val="28"/>
          <w:szCs w:val="28"/>
        </w:rPr>
        <w:t>25</w:t>
      </w:r>
      <w:r w:rsidRPr="003762D7">
        <w:rPr>
          <w:b/>
          <w:bCs/>
          <w:sz w:val="28"/>
          <w:szCs w:val="28"/>
        </w:rPr>
        <w:t xml:space="preserve"> </w:t>
      </w:r>
      <w:r w:rsidR="00EC3C98">
        <w:rPr>
          <w:b/>
          <w:bCs/>
          <w:sz w:val="28"/>
          <w:szCs w:val="28"/>
        </w:rPr>
        <w:t>февраля</w:t>
      </w:r>
      <w:r w:rsidRPr="003762D7"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</w:rPr>
        <w:t>6</w:t>
      </w:r>
      <w:r w:rsidRPr="003762D7">
        <w:rPr>
          <w:b/>
          <w:bCs/>
          <w:sz w:val="28"/>
          <w:szCs w:val="28"/>
        </w:rPr>
        <w:t xml:space="preserve"> г. № </w:t>
      </w:r>
      <w:r w:rsidR="001A7421">
        <w:rPr>
          <w:b/>
          <w:bCs/>
          <w:sz w:val="28"/>
          <w:szCs w:val="28"/>
        </w:rPr>
        <w:t>127</w:t>
      </w:r>
      <w:r w:rsidR="00022693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br/>
      </w:r>
    </w:p>
    <w:p w:rsidR="00180528" w:rsidRPr="006C645A" w:rsidRDefault="00180528" w:rsidP="00180528">
      <w:pPr>
        <w:jc w:val="both"/>
        <w:rPr>
          <w:sz w:val="28"/>
          <w:szCs w:val="28"/>
        </w:rPr>
      </w:pPr>
    </w:p>
    <w:p w:rsidR="00180528" w:rsidRPr="006C645A" w:rsidRDefault="00180528" w:rsidP="00180528">
      <w:pPr>
        <w:jc w:val="both"/>
        <w:rPr>
          <w:sz w:val="28"/>
          <w:szCs w:val="28"/>
        </w:rPr>
      </w:pPr>
    </w:p>
    <w:p w:rsidR="00180528" w:rsidRDefault="00180528" w:rsidP="00180528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91D2C">
        <w:rPr>
          <w:bCs/>
          <w:spacing w:val="70"/>
          <w:sz w:val="28"/>
          <w:szCs w:val="28"/>
        </w:rPr>
        <w:t>Приказыва</w:t>
      </w:r>
      <w:r w:rsidRPr="000D5C64">
        <w:rPr>
          <w:bCs/>
          <w:sz w:val="28"/>
          <w:szCs w:val="28"/>
        </w:rPr>
        <w:t>ю:</w:t>
      </w:r>
    </w:p>
    <w:p w:rsidR="00180528" w:rsidRPr="000D5C64" w:rsidRDefault="00180528" w:rsidP="0069744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81C5E">
        <w:rPr>
          <w:bCs/>
          <w:sz w:val="28"/>
          <w:szCs w:val="28"/>
        </w:rPr>
        <w:t>Внести изменени</w:t>
      </w:r>
      <w:r>
        <w:rPr>
          <w:bCs/>
          <w:sz w:val="28"/>
          <w:szCs w:val="28"/>
        </w:rPr>
        <w:t>я</w:t>
      </w:r>
      <w:r w:rsidRPr="00681C5E">
        <w:rPr>
          <w:bCs/>
          <w:sz w:val="28"/>
          <w:szCs w:val="28"/>
        </w:rPr>
        <w:t xml:space="preserve"> </w:t>
      </w:r>
      <w:r w:rsidR="001A7421" w:rsidRPr="001A7421">
        <w:rPr>
          <w:sz w:val="28"/>
          <w:szCs w:val="28"/>
        </w:rPr>
        <w:t xml:space="preserve">в сроки и этапы </w:t>
      </w:r>
      <w:r w:rsidR="001A7421" w:rsidRPr="001A7421">
        <w:rPr>
          <w:bCs/>
          <w:sz w:val="28"/>
          <w:szCs w:val="28"/>
        </w:rPr>
        <w:t>аккредитации специалистов</w:t>
      </w:r>
      <w:r w:rsidR="001A7421" w:rsidRPr="001A7421">
        <w:rPr>
          <w:sz w:val="28"/>
          <w:szCs w:val="28"/>
        </w:rPr>
        <w:t xml:space="preserve">, а также категории лиц, имеющих медицинское, фармацевтическое или иное образование </w:t>
      </w:r>
      <w:r w:rsidR="001A7421">
        <w:rPr>
          <w:sz w:val="28"/>
          <w:szCs w:val="28"/>
        </w:rPr>
        <w:t xml:space="preserve">                  </w:t>
      </w:r>
      <w:r w:rsidR="001A7421" w:rsidRPr="001A7421">
        <w:rPr>
          <w:sz w:val="28"/>
          <w:szCs w:val="28"/>
        </w:rPr>
        <w:t xml:space="preserve">и подлежащих аккредитации специалистов, утвержденные приказом </w:t>
      </w:r>
      <w:r w:rsidR="001A7421" w:rsidRPr="001A7421">
        <w:rPr>
          <w:bCs/>
          <w:sz w:val="28"/>
          <w:szCs w:val="28"/>
        </w:rPr>
        <w:t>Министерства здравоохранения Российской Федерации от 25 февраля 2016 г. № 127н</w:t>
      </w:r>
      <w:r w:rsidR="00022693">
        <w:rPr>
          <w:bCs/>
          <w:sz w:val="28"/>
          <w:szCs w:val="28"/>
        </w:rPr>
        <w:t xml:space="preserve"> (зарегистрирован Министерством юстиции Российской Федерации</w:t>
      </w:r>
      <w:r w:rsidR="001A7421">
        <w:rPr>
          <w:bCs/>
          <w:sz w:val="28"/>
          <w:szCs w:val="28"/>
        </w:rPr>
        <w:t xml:space="preserve"> 14</w:t>
      </w:r>
      <w:r w:rsidR="00767C73">
        <w:rPr>
          <w:bCs/>
          <w:sz w:val="28"/>
          <w:szCs w:val="28"/>
        </w:rPr>
        <w:t xml:space="preserve"> </w:t>
      </w:r>
      <w:r w:rsidR="001A7421">
        <w:rPr>
          <w:bCs/>
          <w:sz w:val="28"/>
          <w:szCs w:val="28"/>
        </w:rPr>
        <w:t>марта</w:t>
      </w:r>
      <w:r w:rsidR="00767C73">
        <w:rPr>
          <w:bCs/>
          <w:sz w:val="28"/>
          <w:szCs w:val="28"/>
        </w:rPr>
        <w:t xml:space="preserve"> 2016 г., регистрационный № 4</w:t>
      </w:r>
      <w:r w:rsidR="001A7421">
        <w:rPr>
          <w:bCs/>
          <w:sz w:val="28"/>
          <w:szCs w:val="28"/>
        </w:rPr>
        <w:t>1401</w:t>
      </w:r>
      <w:r w:rsidR="00022693">
        <w:rPr>
          <w:bCs/>
          <w:sz w:val="28"/>
          <w:szCs w:val="28"/>
        </w:rPr>
        <w:t>)</w:t>
      </w:r>
      <w:r w:rsidR="001A7421">
        <w:rPr>
          <w:bCs/>
          <w:sz w:val="28"/>
          <w:szCs w:val="28"/>
        </w:rPr>
        <w:t>,</w:t>
      </w:r>
      <w:r w:rsidR="009B2DAD">
        <w:rPr>
          <w:bCs/>
          <w:sz w:val="28"/>
          <w:szCs w:val="28"/>
        </w:rPr>
        <w:t xml:space="preserve"> </w:t>
      </w:r>
      <w:r w:rsidRPr="00681C5E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>.</w:t>
      </w:r>
    </w:p>
    <w:p w:rsidR="00180528" w:rsidRPr="006C645A" w:rsidRDefault="00180528" w:rsidP="00180528">
      <w:pPr>
        <w:jc w:val="both"/>
        <w:rPr>
          <w:sz w:val="28"/>
          <w:szCs w:val="28"/>
        </w:rPr>
      </w:pPr>
    </w:p>
    <w:p w:rsidR="00180528" w:rsidRPr="006C645A" w:rsidRDefault="00180528" w:rsidP="00180528">
      <w:pPr>
        <w:jc w:val="both"/>
        <w:rPr>
          <w:sz w:val="28"/>
          <w:szCs w:val="28"/>
        </w:rPr>
      </w:pPr>
    </w:p>
    <w:p w:rsidR="00180528" w:rsidRPr="006C645A" w:rsidRDefault="00180528" w:rsidP="00180528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5210"/>
        <w:gridCol w:w="5211"/>
      </w:tblGrid>
      <w:tr w:rsidR="00180528" w:rsidRPr="00E44464" w:rsidTr="00281064">
        <w:trPr>
          <w:jc w:val="center"/>
        </w:trPr>
        <w:tc>
          <w:tcPr>
            <w:tcW w:w="5212" w:type="dxa"/>
            <w:shd w:val="clear" w:color="auto" w:fill="auto"/>
          </w:tcPr>
          <w:p w:rsidR="00180528" w:rsidRPr="00E44464" w:rsidRDefault="00180528" w:rsidP="001A742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44464">
              <w:rPr>
                <w:sz w:val="28"/>
                <w:szCs w:val="28"/>
              </w:rPr>
              <w:t>Министр</w:t>
            </w:r>
          </w:p>
        </w:tc>
        <w:tc>
          <w:tcPr>
            <w:tcW w:w="5212" w:type="dxa"/>
            <w:shd w:val="clear" w:color="auto" w:fill="auto"/>
          </w:tcPr>
          <w:p w:rsidR="00180528" w:rsidRPr="00E44464" w:rsidRDefault="000B4FE8" w:rsidP="00281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В.И. Скворцова</w:t>
            </w:r>
          </w:p>
        </w:tc>
      </w:tr>
    </w:tbl>
    <w:p w:rsidR="00180528" w:rsidRDefault="00180528" w:rsidP="00180528">
      <w:pPr>
        <w:jc w:val="both"/>
        <w:rPr>
          <w:sz w:val="28"/>
          <w:szCs w:val="28"/>
        </w:rPr>
        <w:sectPr w:rsidR="00180528" w:rsidSect="00420FE3">
          <w:headerReference w:type="default" r:id="rId7"/>
          <w:pgSz w:w="11906" w:h="16838" w:code="9"/>
          <w:pgMar w:top="1134" w:right="567" w:bottom="1134" w:left="1134" w:header="1134" w:footer="709" w:gutter="0"/>
          <w:pgNumType w:start="0"/>
          <w:cols w:space="708"/>
          <w:titlePg/>
          <w:docGrid w:linePitch="360"/>
        </w:sectPr>
      </w:pPr>
    </w:p>
    <w:tbl>
      <w:tblPr>
        <w:tblW w:w="5312" w:type="dxa"/>
        <w:tblInd w:w="9701" w:type="dxa"/>
        <w:tblLook w:val="01E0"/>
      </w:tblPr>
      <w:tblGrid>
        <w:gridCol w:w="5312"/>
      </w:tblGrid>
      <w:tr w:rsidR="00B32749" w:rsidRPr="00E44464" w:rsidTr="00325ECF">
        <w:trPr>
          <w:trHeight w:val="1275"/>
        </w:trPr>
        <w:tc>
          <w:tcPr>
            <w:tcW w:w="5312" w:type="dxa"/>
          </w:tcPr>
          <w:p w:rsidR="00B32749" w:rsidRPr="00E44464" w:rsidRDefault="00B32749" w:rsidP="00325ECF">
            <w:pPr>
              <w:ind w:left="-40"/>
              <w:jc w:val="center"/>
              <w:rPr>
                <w:sz w:val="28"/>
                <w:szCs w:val="28"/>
              </w:rPr>
            </w:pPr>
            <w:r w:rsidRPr="00E44464">
              <w:rPr>
                <w:sz w:val="28"/>
                <w:szCs w:val="28"/>
              </w:rPr>
              <w:lastRenderedPageBreak/>
              <w:t>Приложение</w:t>
            </w:r>
            <w:r w:rsidRPr="00E44464">
              <w:rPr>
                <w:sz w:val="28"/>
                <w:szCs w:val="28"/>
              </w:rPr>
              <w:br/>
              <w:t>к приказу Министерства здравоохранения</w:t>
            </w:r>
            <w:r w:rsidRPr="00E44464">
              <w:rPr>
                <w:sz w:val="28"/>
                <w:szCs w:val="28"/>
              </w:rPr>
              <w:br/>
              <w:t>Российской Федерации</w:t>
            </w:r>
            <w:r w:rsidRPr="00E44464">
              <w:rPr>
                <w:sz w:val="28"/>
                <w:szCs w:val="28"/>
              </w:rPr>
              <w:br/>
              <w:t>от «___» _____________ 201</w:t>
            </w:r>
            <w:r w:rsidR="00F67410">
              <w:rPr>
                <w:sz w:val="28"/>
                <w:szCs w:val="28"/>
              </w:rPr>
              <w:t>7</w:t>
            </w:r>
            <w:r w:rsidRPr="00E44464">
              <w:rPr>
                <w:sz w:val="28"/>
                <w:szCs w:val="28"/>
              </w:rPr>
              <w:t xml:space="preserve"> г. № ____</w:t>
            </w:r>
          </w:p>
        </w:tc>
      </w:tr>
    </w:tbl>
    <w:p w:rsidR="00456B17" w:rsidRDefault="00456B17" w:rsidP="00B327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27B3" w:rsidRDefault="00B32749" w:rsidP="007C3C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Изменения,</w:t>
      </w:r>
      <w:r>
        <w:rPr>
          <w:b/>
          <w:bCs/>
          <w:sz w:val="28"/>
          <w:szCs w:val="28"/>
        </w:rPr>
        <w:br/>
      </w:r>
      <w:r w:rsidRPr="000B4FE8">
        <w:rPr>
          <w:b/>
          <w:bCs/>
          <w:sz w:val="28"/>
          <w:szCs w:val="28"/>
        </w:rPr>
        <w:t>которые вносятся в</w:t>
      </w:r>
      <w:r w:rsidR="000B4FE8" w:rsidRPr="000B4FE8">
        <w:rPr>
          <w:b/>
          <w:sz w:val="28"/>
          <w:szCs w:val="28"/>
        </w:rPr>
        <w:t xml:space="preserve"> сроки и этапы </w:t>
      </w:r>
      <w:r w:rsidR="000B4FE8" w:rsidRPr="000B4FE8">
        <w:rPr>
          <w:b/>
          <w:bCs/>
          <w:sz w:val="28"/>
          <w:szCs w:val="28"/>
        </w:rPr>
        <w:t>аккредитации специалистов</w:t>
      </w:r>
      <w:r w:rsidR="000B4FE8" w:rsidRPr="000B4FE8">
        <w:rPr>
          <w:b/>
          <w:sz w:val="28"/>
          <w:szCs w:val="28"/>
        </w:rPr>
        <w:t xml:space="preserve">, а также категории лиц, имеющих медицинское, фармацевтическое или иное </w:t>
      </w:r>
      <w:r w:rsidR="000B4FE8">
        <w:rPr>
          <w:b/>
          <w:sz w:val="28"/>
          <w:szCs w:val="28"/>
        </w:rPr>
        <w:t>образование</w:t>
      </w:r>
      <w:r w:rsidR="000B4FE8" w:rsidRPr="000B4FE8">
        <w:rPr>
          <w:b/>
          <w:sz w:val="28"/>
          <w:szCs w:val="28"/>
        </w:rPr>
        <w:t xml:space="preserve"> и подлежащих аккредитации специалистов, утвержденные приказом </w:t>
      </w:r>
      <w:r w:rsidR="000B4FE8" w:rsidRPr="000B4FE8">
        <w:rPr>
          <w:b/>
          <w:bCs/>
          <w:sz w:val="28"/>
          <w:szCs w:val="28"/>
        </w:rPr>
        <w:t>Министерства здравоохранения Российской Федерации от 25 февраля 2016 г. № 127н</w:t>
      </w:r>
      <w:r w:rsidR="00E7156E" w:rsidRPr="000B4FE8">
        <w:rPr>
          <w:b/>
          <w:bCs/>
          <w:sz w:val="28"/>
          <w:szCs w:val="28"/>
        </w:rPr>
        <w:br/>
      </w:r>
    </w:p>
    <w:p w:rsidR="003F0D09" w:rsidRDefault="003F0D09" w:rsidP="000B4FE8">
      <w:pPr>
        <w:ind w:left="-340"/>
        <w:jc w:val="center"/>
        <w:rPr>
          <w:b/>
          <w:bCs/>
          <w:sz w:val="28"/>
          <w:szCs w:val="28"/>
        </w:rPr>
      </w:pPr>
    </w:p>
    <w:p w:rsidR="003F0D09" w:rsidRDefault="003F0D09" w:rsidP="007C3C63">
      <w:pPr>
        <w:jc w:val="both"/>
        <w:rPr>
          <w:bCs/>
          <w:sz w:val="28"/>
          <w:szCs w:val="28"/>
        </w:rPr>
      </w:pPr>
      <w:r w:rsidRPr="009747A2">
        <w:rPr>
          <w:bCs/>
          <w:sz w:val="28"/>
          <w:szCs w:val="28"/>
        </w:rPr>
        <w:t>1. </w:t>
      </w:r>
      <w:r w:rsidR="00D15574">
        <w:rPr>
          <w:bCs/>
          <w:sz w:val="28"/>
          <w:szCs w:val="28"/>
        </w:rPr>
        <w:t>Второй, т</w:t>
      </w:r>
      <w:r w:rsidRPr="009747A2">
        <w:rPr>
          <w:bCs/>
          <w:sz w:val="28"/>
          <w:szCs w:val="28"/>
        </w:rPr>
        <w:t xml:space="preserve">ретий </w:t>
      </w:r>
      <w:r w:rsidR="007C3C63">
        <w:rPr>
          <w:bCs/>
          <w:sz w:val="28"/>
          <w:szCs w:val="28"/>
        </w:rPr>
        <w:t xml:space="preserve">и четвертый </w:t>
      </w:r>
      <w:r w:rsidRPr="009747A2">
        <w:rPr>
          <w:bCs/>
          <w:sz w:val="28"/>
          <w:szCs w:val="28"/>
        </w:rPr>
        <w:t>этап</w:t>
      </w:r>
      <w:r w:rsidR="007C3C63">
        <w:rPr>
          <w:bCs/>
          <w:sz w:val="28"/>
          <w:szCs w:val="28"/>
        </w:rPr>
        <w:t>ы</w:t>
      </w:r>
      <w:r w:rsidRPr="009747A2">
        <w:rPr>
          <w:bCs/>
          <w:sz w:val="28"/>
          <w:szCs w:val="28"/>
        </w:rPr>
        <w:t xml:space="preserve"> изложить в следующей редакции:</w:t>
      </w:r>
    </w:p>
    <w:p w:rsidR="007C3C63" w:rsidRDefault="007C3C63" w:rsidP="007C3C63">
      <w:pPr>
        <w:jc w:val="both"/>
        <w:rPr>
          <w:bCs/>
          <w:sz w:val="28"/>
          <w:szCs w:val="28"/>
        </w:rPr>
      </w:pPr>
    </w:p>
    <w:tbl>
      <w:tblPr>
        <w:tblStyle w:val="a3"/>
        <w:tblW w:w="15770" w:type="dxa"/>
        <w:jc w:val="center"/>
        <w:tblInd w:w="625" w:type="dxa"/>
        <w:tblLayout w:type="fixed"/>
        <w:tblLook w:val="04A0"/>
      </w:tblPr>
      <w:tblGrid>
        <w:gridCol w:w="389"/>
        <w:gridCol w:w="1551"/>
        <w:gridCol w:w="1551"/>
        <w:gridCol w:w="11695"/>
        <w:gridCol w:w="584"/>
      </w:tblGrid>
      <w:tr w:rsidR="00D15574" w:rsidTr="00D15574">
        <w:trPr>
          <w:gridAfter w:val="1"/>
          <w:wAfter w:w="584" w:type="dxa"/>
          <w:cantSplit/>
          <w:trHeight w:val="376"/>
          <w:jc w:val="center"/>
        </w:trPr>
        <w:tc>
          <w:tcPr>
            <w:tcW w:w="389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D15574" w:rsidRDefault="00D15574" w:rsidP="004B4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551" w:type="dxa"/>
            <w:vMerge w:val="restart"/>
          </w:tcPr>
          <w:p w:rsidR="00D15574" w:rsidRDefault="00D15574" w:rsidP="00D15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этап </w:t>
            </w:r>
          </w:p>
        </w:tc>
        <w:tc>
          <w:tcPr>
            <w:tcW w:w="1551" w:type="dxa"/>
            <w:vMerge w:val="restart"/>
          </w:tcPr>
          <w:p w:rsidR="00D15574" w:rsidRDefault="00D15574" w:rsidP="004B4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2017 года</w:t>
            </w:r>
          </w:p>
        </w:tc>
        <w:tc>
          <w:tcPr>
            <w:tcW w:w="11695" w:type="dxa"/>
          </w:tcPr>
          <w:p w:rsidR="00D15574" w:rsidRDefault="00D15574" w:rsidP="00D80C0A">
            <w:pPr>
              <w:jc w:val="both"/>
              <w:rPr>
                <w:sz w:val="28"/>
                <w:szCs w:val="28"/>
              </w:rPr>
            </w:pPr>
            <w:r w:rsidRPr="00D15574">
              <w:rPr>
                <w:sz w:val="28"/>
                <w:szCs w:val="28"/>
              </w:rPr>
              <w:t xml:space="preserve">лица, получившие после 1 января 2017 года высшее образование по основным образовательным программам в соответствии с федеральными государственными образовательными стандартами в области образования "Здравоохранение и медицинские науки" (уровень </w:t>
            </w:r>
            <w:proofErr w:type="spellStart"/>
            <w:r w:rsidRPr="00D15574">
              <w:rPr>
                <w:sz w:val="28"/>
                <w:szCs w:val="28"/>
              </w:rPr>
              <w:t>специалитета</w:t>
            </w:r>
            <w:proofErr w:type="spellEnd"/>
            <w:r w:rsidRPr="00D15574">
              <w:rPr>
                <w:sz w:val="28"/>
                <w:szCs w:val="28"/>
              </w:rPr>
              <w:t>)</w:t>
            </w:r>
          </w:p>
        </w:tc>
      </w:tr>
      <w:tr w:rsidR="00D15574" w:rsidTr="00B21A02">
        <w:trPr>
          <w:gridAfter w:val="1"/>
          <w:wAfter w:w="584" w:type="dxa"/>
          <w:cantSplit/>
          <w:trHeight w:val="259"/>
          <w:jc w:val="center"/>
        </w:trPr>
        <w:tc>
          <w:tcPr>
            <w:tcW w:w="389" w:type="dxa"/>
            <w:vMerge/>
            <w:tcBorders>
              <w:top w:val="nil"/>
              <w:left w:val="nil"/>
            </w:tcBorders>
            <w:shd w:val="clear" w:color="auto" w:fill="auto"/>
          </w:tcPr>
          <w:p w:rsidR="00D15574" w:rsidRDefault="00D15574" w:rsidP="004B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vMerge/>
          </w:tcPr>
          <w:p w:rsidR="00D15574" w:rsidRDefault="00D15574" w:rsidP="00D15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vMerge/>
          </w:tcPr>
          <w:p w:rsidR="00D15574" w:rsidRDefault="00D15574" w:rsidP="004B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5" w:type="dxa"/>
          </w:tcPr>
          <w:p w:rsidR="00D15574" w:rsidRDefault="00D15574" w:rsidP="00D80C0A">
            <w:pPr>
              <w:jc w:val="both"/>
              <w:rPr>
                <w:sz w:val="28"/>
                <w:szCs w:val="28"/>
              </w:rPr>
            </w:pPr>
            <w:r w:rsidRPr="00D15574">
              <w:rPr>
                <w:sz w:val="28"/>
                <w:szCs w:val="28"/>
              </w:rPr>
              <w:t xml:space="preserve">лица, получившие после 1 января 2017 года высшее медицинское и фармацевтическое образование (уровень </w:t>
            </w:r>
            <w:proofErr w:type="spellStart"/>
            <w:r w:rsidRPr="00D15574">
              <w:rPr>
                <w:sz w:val="28"/>
                <w:szCs w:val="28"/>
              </w:rPr>
              <w:t>специалитета</w:t>
            </w:r>
            <w:proofErr w:type="spellEnd"/>
            <w:r w:rsidRPr="00D15574">
              <w:rPr>
                <w:sz w:val="28"/>
                <w:szCs w:val="28"/>
              </w:rPr>
              <w:t xml:space="preserve">) в иностранных государствах или по не имеющей государственной аккредитации образовательной программе, прошедшие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 и имеющие документы об образовании и (или) о </w:t>
            </w:r>
            <w:proofErr w:type="gramStart"/>
            <w:r w:rsidRPr="00D15574">
              <w:rPr>
                <w:sz w:val="28"/>
                <w:szCs w:val="28"/>
              </w:rPr>
              <w:t>квалификации</w:t>
            </w:r>
            <w:proofErr w:type="gramEnd"/>
            <w:r w:rsidRPr="00D15574">
              <w:rPr>
                <w:sz w:val="28"/>
                <w:szCs w:val="28"/>
              </w:rPr>
              <w:t xml:space="preserve"> образцы которых устанавливаются федеральным органом исполнительной власти, </w:t>
            </w:r>
            <w:proofErr w:type="gramStart"/>
            <w:r w:rsidRPr="00D15574">
              <w:rPr>
                <w:sz w:val="28"/>
                <w:szCs w:val="28"/>
              </w:rPr>
              <w:t>осуществляющим</w:t>
            </w:r>
            <w:proofErr w:type="gramEnd"/>
            <w:r w:rsidRPr="00D15574">
              <w:rPr>
                <w:sz w:val="28"/>
                <w:szCs w:val="28"/>
              </w:rPr>
              <w:t xml:space="preserve"> функции по выработке государственной политики и нормативно-правовому регулированию в сфере образования</w:t>
            </w:r>
          </w:p>
        </w:tc>
      </w:tr>
      <w:tr w:rsidR="00D15574" w:rsidTr="00B21A02">
        <w:trPr>
          <w:gridAfter w:val="1"/>
          <w:wAfter w:w="584" w:type="dxa"/>
          <w:cantSplit/>
          <w:trHeight w:val="688"/>
          <w:jc w:val="center"/>
        </w:trPr>
        <w:tc>
          <w:tcPr>
            <w:tcW w:w="389" w:type="dxa"/>
            <w:vMerge/>
            <w:tcBorders>
              <w:left w:val="nil"/>
              <w:bottom w:val="nil"/>
            </w:tcBorders>
            <w:shd w:val="clear" w:color="auto" w:fill="auto"/>
          </w:tcPr>
          <w:p w:rsidR="00D15574" w:rsidRDefault="00D15574" w:rsidP="004B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D15574" w:rsidRDefault="00D15574" w:rsidP="004B4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этап</w:t>
            </w:r>
          </w:p>
        </w:tc>
        <w:tc>
          <w:tcPr>
            <w:tcW w:w="1551" w:type="dxa"/>
          </w:tcPr>
          <w:p w:rsidR="00D15574" w:rsidRDefault="00D15574" w:rsidP="004B4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2018 года</w:t>
            </w:r>
          </w:p>
        </w:tc>
        <w:tc>
          <w:tcPr>
            <w:tcW w:w="11695" w:type="dxa"/>
          </w:tcPr>
          <w:p w:rsidR="00D15574" w:rsidRDefault="00D15574" w:rsidP="00D80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лица, получившие после 1 января 2018 года среднее профессиональное образование в соответствии с федеральными государственными образовательными стандартами в области образования «Здравоохранение и медицинские науки»</w:t>
            </w:r>
          </w:p>
        </w:tc>
      </w:tr>
      <w:tr w:rsidR="007C3C63" w:rsidTr="0062436C">
        <w:trPr>
          <w:gridBefore w:val="1"/>
          <w:gridAfter w:val="1"/>
          <w:wBefore w:w="389" w:type="dxa"/>
          <w:wAfter w:w="584" w:type="dxa"/>
          <w:cantSplit/>
          <w:trHeight w:val="580"/>
          <w:jc w:val="center"/>
        </w:trPr>
        <w:tc>
          <w:tcPr>
            <w:tcW w:w="1551" w:type="dxa"/>
            <w:vMerge w:val="restart"/>
          </w:tcPr>
          <w:p w:rsidR="007C3C63" w:rsidRDefault="0062436C" w:rsidP="004B4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Четвертый этап</w:t>
            </w:r>
          </w:p>
        </w:tc>
        <w:tc>
          <w:tcPr>
            <w:tcW w:w="1551" w:type="dxa"/>
            <w:vMerge w:val="restart"/>
          </w:tcPr>
          <w:p w:rsidR="007C3C63" w:rsidRDefault="007C3C63" w:rsidP="004B4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2019 года</w:t>
            </w:r>
          </w:p>
        </w:tc>
        <w:tc>
          <w:tcPr>
            <w:tcW w:w="11695" w:type="dxa"/>
          </w:tcPr>
          <w:p w:rsidR="007C3C63" w:rsidRDefault="007C3C63" w:rsidP="00D80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лица, получившие после 1 января 2019 года высшее образование по основным образовательным программам в соответствии с федеральными государственными образовательными</w:t>
            </w:r>
            <w:r w:rsidR="00D80C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стандартами</w:t>
            </w:r>
            <w:r w:rsidR="00D80C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области образования «Здравоохранение и медицинские науки» (уровень ординатуры), требования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 результатам освоения основных образовательных программ профессионального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образования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 части профессиональной компетенции которых сформированы на основе соответствующих профессиональных стандартов</w:t>
            </w:r>
            <w:r w:rsidR="000D3338">
              <w:rPr>
                <w:rStyle w:val="ad"/>
                <w:rFonts w:eastAsiaTheme="minorHAnsi"/>
                <w:sz w:val="28"/>
                <w:szCs w:val="28"/>
                <w:lang w:eastAsia="en-US"/>
              </w:rPr>
              <w:footnoteReference w:id="1"/>
            </w:r>
          </w:p>
        </w:tc>
      </w:tr>
      <w:tr w:rsidR="007C3C63" w:rsidTr="0062436C">
        <w:trPr>
          <w:gridBefore w:val="1"/>
          <w:gridAfter w:val="1"/>
          <w:wBefore w:w="389" w:type="dxa"/>
          <w:wAfter w:w="584" w:type="dxa"/>
          <w:cantSplit/>
          <w:trHeight w:val="1144"/>
          <w:jc w:val="center"/>
        </w:trPr>
        <w:tc>
          <w:tcPr>
            <w:tcW w:w="1551" w:type="dxa"/>
            <w:vMerge/>
          </w:tcPr>
          <w:p w:rsidR="007C3C63" w:rsidRDefault="007C3C63" w:rsidP="004B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vMerge/>
          </w:tcPr>
          <w:p w:rsidR="007C3C63" w:rsidRDefault="007C3C63" w:rsidP="004B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5" w:type="dxa"/>
            <w:tcBorders>
              <w:top w:val="nil"/>
            </w:tcBorders>
          </w:tcPr>
          <w:p w:rsidR="007C3C63" w:rsidRDefault="007C3C63" w:rsidP="000D3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лица, получившие после 1 января 2019 года высшее образование по основным образовательным программам в соответствии с федеральными государственными образовательными стандартами</w:t>
            </w:r>
            <w:r w:rsidR="000D33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области образования «Здравоохранение и медицинские науки» (уровень </w:t>
            </w:r>
            <w:proofErr w:type="spellStart"/>
            <w:r>
              <w:rPr>
                <w:sz w:val="28"/>
                <w:szCs w:val="28"/>
              </w:rPr>
              <w:t>бакалавриата</w:t>
            </w:r>
            <w:proofErr w:type="spellEnd"/>
            <w:r>
              <w:rPr>
                <w:sz w:val="28"/>
                <w:szCs w:val="28"/>
              </w:rPr>
              <w:t>, уровень магистратуры)</w:t>
            </w:r>
          </w:p>
        </w:tc>
      </w:tr>
      <w:tr w:rsidR="007C3C63" w:rsidTr="0062436C">
        <w:trPr>
          <w:gridBefore w:val="1"/>
          <w:gridAfter w:val="1"/>
          <w:wBefore w:w="389" w:type="dxa"/>
          <w:wAfter w:w="584" w:type="dxa"/>
          <w:cantSplit/>
          <w:trHeight w:val="1545"/>
          <w:jc w:val="center"/>
        </w:trPr>
        <w:tc>
          <w:tcPr>
            <w:tcW w:w="1551" w:type="dxa"/>
            <w:vMerge/>
          </w:tcPr>
          <w:p w:rsidR="007C3C63" w:rsidRDefault="007C3C63" w:rsidP="004B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vMerge/>
          </w:tcPr>
          <w:p w:rsidR="007C3C63" w:rsidRDefault="007C3C63" w:rsidP="004B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5" w:type="dxa"/>
          </w:tcPr>
          <w:p w:rsidR="007C3C63" w:rsidRDefault="007C3C63" w:rsidP="004B457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лица, получившие после 1 января 2019 года дополнительное профессиональное образование</w:t>
            </w:r>
            <w:r>
              <w:rPr>
                <w:sz w:val="28"/>
                <w:szCs w:val="28"/>
              </w:rPr>
              <w:br/>
              <w:t xml:space="preserve">по программам профессиональной переподготовки,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разработанным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</w:t>
            </w:r>
            <w:hyperlink r:id="rId8" w:history="1">
              <w:r w:rsidRPr="00C40F54">
                <w:rPr>
                  <w:rFonts w:eastAsiaTheme="minorHAnsi"/>
                  <w:sz w:val="28"/>
                  <w:szCs w:val="28"/>
                  <w:lang w:eastAsia="en-US"/>
                </w:rPr>
                <w:t>стандартов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среднего профессионального и (или) высшего образования к результатам освоения образовательных программ</w:t>
            </w:r>
            <w:r>
              <w:rPr>
                <w:rStyle w:val="ad"/>
                <w:rFonts w:eastAsiaTheme="minorHAnsi"/>
                <w:sz w:val="28"/>
                <w:szCs w:val="28"/>
                <w:lang w:eastAsia="en-US"/>
              </w:rPr>
              <w:footnoteReference w:id="2"/>
            </w:r>
            <w:proofErr w:type="gramEnd"/>
          </w:p>
        </w:tc>
      </w:tr>
      <w:tr w:rsidR="007C3C63" w:rsidTr="0062436C">
        <w:trPr>
          <w:gridBefore w:val="1"/>
          <w:gridAfter w:val="1"/>
          <w:wBefore w:w="389" w:type="dxa"/>
          <w:wAfter w:w="584" w:type="dxa"/>
          <w:cantSplit/>
          <w:trHeight w:val="333"/>
          <w:jc w:val="center"/>
        </w:trPr>
        <w:tc>
          <w:tcPr>
            <w:tcW w:w="1551" w:type="dxa"/>
            <w:vMerge w:val="restart"/>
          </w:tcPr>
          <w:p w:rsidR="007C3C63" w:rsidRDefault="007C3C63" w:rsidP="004B4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Пятый этап</w:t>
            </w:r>
          </w:p>
        </w:tc>
        <w:tc>
          <w:tcPr>
            <w:tcW w:w="1551" w:type="dxa"/>
            <w:vMerge w:val="restart"/>
          </w:tcPr>
          <w:p w:rsidR="007C3C63" w:rsidRDefault="007C3C63" w:rsidP="004B4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2020 года</w:t>
            </w:r>
          </w:p>
        </w:tc>
        <w:tc>
          <w:tcPr>
            <w:tcW w:w="11695" w:type="dxa"/>
          </w:tcPr>
          <w:p w:rsidR="007C3C63" w:rsidRDefault="007C3C63" w:rsidP="004B45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лица, получившие после 1 января 2020 года медицинское и фармацевтическое образование в иностранных государствах</w:t>
            </w:r>
          </w:p>
        </w:tc>
      </w:tr>
      <w:tr w:rsidR="007C3C63" w:rsidTr="0062436C">
        <w:trPr>
          <w:gridBefore w:val="1"/>
          <w:gridAfter w:val="1"/>
          <w:wBefore w:w="389" w:type="dxa"/>
          <w:wAfter w:w="584" w:type="dxa"/>
          <w:cantSplit/>
          <w:trHeight w:val="301"/>
          <w:jc w:val="center"/>
        </w:trPr>
        <w:tc>
          <w:tcPr>
            <w:tcW w:w="1551" w:type="dxa"/>
            <w:vMerge/>
          </w:tcPr>
          <w:p w:rsidR="007C3C63" w:rsidRDefault="007C3C63" w:rsidP="004B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vMerge/>
          </w:tcPr>
          <w:p w:rsidR="007C3C63" w:rsidRDefault="007C3C63" w:rsidP="004B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5" w:type="dxa"/>
          </w:tcPr>
          <w:p w:rsidR="007C3C63" w:rsidRDefault="007C3C63" w:rsidP="004B45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лица, получившие после 1 января 2020 года иное высшее образование по основным образовательным программам в соответствии с федеральными государственными образовательными стандартами</w:t>
            </w:r>
          </w:p>
        </w:tc>
      </w:tr>
      <w:tr w:rsidR="00B9011B" w:rsidTr="00BB6EFB">
        <w:trPr>
          <w:gridBefore w:val="1"/>
          <w:wBefore w:w="389" w:type="dxa"/>
          <w:cantSplit/>
          <w:trHeight w:val="419"/>
          <w:jc w:val="center"/>
        </w:trPr>
        <w:tc>
          <w:tcPr>
            <w:tcW w:w="1551" w:type="dxa"/>
          </w:tcPr>
          <w:p w:rsidR="007C3C63" w:rsidRDefault="007C3C63" w:rsidP="004B4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Шестой этап</w:t>
            </w:r>
          </w:p>
        </w:tc>
        <w:tc>
          <w:tcPr>
            <w:tcW w:w="1551" w:type="dxa"/>
          </w:tcPr>
          <w:p w:rsidR="007C3C63" w:rsidRDefault="007C3C63" w:rsidP="004B4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2021 года</w:t>
            </w:r>
          </w:p>
        </w:tc>
        <w:tc>
          <w:tcPr>
            <w:tcW w:w="11695" w:type="dxa"/>
          </w:tcPr>
          <w:p w:rsidR="007C3C63" w:rsidRDefault="007C3C63" w:rsidP="004B45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лица, не прошедшие процедуру аккредитации специалистов на этапах 1–5</w:t>
            </w:r>
          </w:p>
        </w:tc>
        <w:tc>
          <w:tcPr>
            <w:tcW w:w="58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9011B" w:rsidRDefault="00B9011B" w:rsidP="00BB6EF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DB13A8" w:rsidRDefault="00DB13A8" w:rsidP="009747A2">
      <w:pPr>
        <w:ind w:left="-340"/>
        <w:rPr>
          <w:b/>
          <w:bCs/>
          <w:sz w:val="28"/>
          <w:szCs w:val="28"/>
        </w:rPr>
      </w:pPr>
    </w:p>
    <w:sectPr w:rsidR="00DB13A8" w:rsidSect="00325ECF">
      <w:footnotePr>
        <w:numStart w:val="2"/>
      </w:footnotePr>
      <w:endnotePr>
        <w:numFmt w:val="decimal"/>
        <w:numStart w:val="6"/>
      </w:endnotePr>
      <w:pgSz w:w="16838" w:h="11906" w:orient="landscape"/>
      <w:pgMar w:top="424" w:right="851" w:bottom="127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DB4" w:rsidRDefault="00CF1DB4" w:rsidP="00FF6C70">
      <w:r>
        <w:separator/>
      </w:r>
    </w:p>
  </w:endnote>
  <w:endnote w:type="continuationSeparator" w:id="0">
    <w:p w:rsidR="00CF1DB4" w:rsidRDefault="00CF1DB4" w:rsidP="00FF6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DB4" w:rsidRDefault="00CF1DB4" w:rsidP="00FF6C70">
      <w:r>
        <w:separator/>
      </w:r>
    </w:p>
  </w:footnote>
  <w:footnote w:type="continuationSeparator" w:id="0">
    <w:p w:rsidR="00CF1DB4" w:rsidRDefault="00CF1DB4" w:rsidP="00FF6C70">
      <w:r>
        <w:continuationSeparator/>
      </w:r>
    </w:p>
  </w:footnote>
  <w:footnote w:id="1">
    <w:p w:rsidR="000D3338" w:rsidRDefault="000D3338">
      <w:pPr>
        <w:pStyle w:val="ab"/>
      </w:pPr>
      <w:r w:rsidRPr="000D3338">
        <w:rPr>
          <w:rStyle w:val="ad"/>
          <w:rFonts w:ascii="Times New Roman" w:eastAsia="Arial Unicode MS" w:hAnsi="Times New Roman" w:cs="Times New Roman"/>
        </w:rPr>
        <w:footnoteRef/>
      </w:r>
      <w:r>
        <w:t xml:space="preserve"> </w:t>
      </w:r>
      <w:r w:rsidRPr="0062436C">
        <w:rPr>
          <w:rFonts w:ascii="Times New Roman" w:hAnsi="Times New Roman" w:cs="Times New Roman"/>
        </w:rPr>
        <w:t>В соответствии с частью 7 статьи 11 Федерального закона от 29.12.2012 № 273-ФЗ «Об образовании в Российской Федерации»</w:t>
      </w:r>
    </w:p>
  </w:footnote>
  <w:footnote w:id="2">
    <w:p w:rsidR="007C3C63" w:rsidRPr="0062436C" w:rsidRDefault="007C3C63" w:rsidP="007C3C63">
      <w:pPr>
        <w:pStyle w:val="ab"/>
        <w:rPr>
          <w:rFonts w:ascii="Times New Roman" w:hAnsi="Times New Roman" w:cs="Times New Roman"/>
        </w:rPr>
      </w:pPr>
      <w:r w:rsidRPr="0062436C">
        <w:rPr>
          <w:rStyle w:val="ad"/>
          <w:rFonts w:ascii="Times New Roman" w:hAnsi="Times New Roman" w:cs="Times New Roman"/>
        </w:rPr>
        <w:footnoteRef/>
      </w:r>
      <w:r w:rsidRPr="0062436C">
        <w:rPr>
          <w:rFonts w:ascii="Times New Roman" w:hAnsi="Times New Roman" w:cs="Times New Roman"/>
        </w:rPr>
        <w:t xml:space="preserve"> В соответствии с частью 10 статьи 76 Федерального закона от 29.12.2012 № 273-ФЗ «Об образовании в Российской Федерации»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17326"/>
      <w:docPartObj>
        <w:docPartGallery w:val="Page Numbers (Top of Page)"/>
        <w:docPartUnique/>
      </w:docPartObj>
    </w:sdtPr>
    <w:sdtContent>
      <w:p w:rsidR="006A5DC3" w:rsidRDefault="00516D2A">
        <w:pPr>
          <w:pStyle w:val="a5"/>
          <w:jc w:val="center"/>
        </w:pPr>
        <w:fldSimple w:instr=" PAGE   \* MERGEFORMAT ">
          <w:r w:rsidR="00115318">
            <w:rPr>
              <w:noProof/>
            </w:rPr>
            <w:t>2</w:t>
          </w:r>
        </w:fldSimple>
      </w:p>
    </w:sdtContent>
  </w:sdt>
  <w:p w:rsidR="006A5DC3" w:rsidRDefault="006A5DC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1E1"/>
    <w:rsid w:val="00010085"/>
    <w:rsid w:val="00022693"/>
    <w:rsid w:val="00031353"/>
    <w:rsid w:val="0003644C"/>
    <w:rsid w:val="000376D1"/>
    <w:rsid w:val="00037FA4"/>
    <w:rsid w:val="00070B4C"/>
    <w:rsid w:val="000A4747"/>
    <w:rsid w:val="000A78C8"/>
    <w:rsid w:val="000A7C26"/>
    <w:rsid w:val="000B4FE8"/>
    <w:rsid w:val="000D3338"/>
    <w:rsid w:val="000E0710"/>
    <w:rsid w:val="000E41FF"/>
    <w:rsid w:val="000E7D7A"/>
    <w:rsid w:val="000F2C26"/>
    <w:rsid w:val="000F30CB"/>
    <w:rsid w:val="00101FB8"/>
    <w:rsid w:val="00106444"/>
    <w:rsid w:val="00106820"/>
    <w:rsid w:val="00115318"/>
    <w:rsid w:val="0012397D"/>
    <w:rsid w:val="00124993"/>
    <w:rsid w:val="00127708"/>
    <w:rsid w:val="00130F8D"/>
    <w:rsid w:val="00133C02"/>
    <w:rsid w:val="00144080"/>
    <w:rsid w:val="001463C0"/>
    <w:rsid w:val="00160462"/>
    <w:rsid w:val="001711C0"/>
    <w:rsid w:val="00177E60"/>
    <w:rsid w:val="00180528"/>
    <w:rsid w:val="0018136D"/>
    <w:rsid w:val="00181802"/>
    <w:rsid w:val="001857F3"/>
    <w:rsid w:val="001A564B"/>
    <w:rsid w:val="001A6796"/>
    <w:rsid w:val="001A7421"/>
    <w:rsid w:val="001B2124"/>
    <w:rsid w:val="001C013D"/>
    <w:rsid w:val="001C0FF2"/>
    <w:rsid w:val="001C3D86"/>
    <w:rsid w:val="001D06D5"/>
    <w:rsid w:val="001D1A11"/>
    <w:rsid w:val="001D6CFE"/>
    <w:rsid w:val="001E612A"/>
    <w:rsid w:val="001E7CB8"/>
    <w:rsid w:val="001F26B9"/>
    <w:rsid w:val="001F665B"/>
    <w:rsid w:val="00220765"/>
    <w:rsid w:val="00224BA5"/>
    <w:rsid w:val="00234339"/>
    <w:rsid w:val="00235402"/>
    <w:rsid w:val="00253F07"/>
    <w:rsid w:val="00267721"/>
    <w:rsid w:val="00272A81"/>
    <w:rsid w:val="00273737"/>
    <w:rsid w:val="00281064"/>
    <w:rsid w:val="00284D82"/>
    <w:rsid w:val="00286B66"/>
    <w:rsid w:val="00296CE9"/>
    <w:rsid w:val="002A3ADD"/>
    <w:rsid w:val="002A60A9"/>
    <w:rsid w:val="002B1BF3"/>
    <w:rsid w:val="002B480E"/>
    <w:rsid w:val="002C25D2"/>
    <w:rsid w:val="002F279C"/>
    <w:rsid w:val="00321FDC"/>
    <w:rsid w:val="00325ECF"/>
    <w:rsid w:val="00335D04"/>
    <w:rsid w:val="003366F8"/>
    <w:rsid w:val="00353E2F"/>
    <w:rsid w:val="00360FAC"/>
    <w:rsid w:val="003673FC"/>
    <w:rsid w:val="00373B38"/>
    <w:rsid w:val="00381312"/>
    <w:rsid w:val="0038444F"/>
    <w:rsid w:val="0038446B"/>
    <w:rsid w:val="00390B44"/>
    <w:rsid w:val="0039297C"/>
    <w:rsid w:val="003B298B"/>
    <w:rsid w:val="003B3365"/>
    <w:rsid w:val="003C05DB"/>
    <w:rsid w:val="003C14A6"/>
    <w:rsid w:val="003C1D7D"/>
    <w:rsid w:val="003C7880"/>
    <w:rsid w:val="003C7F87"/>
    <w:rsid w:val="003D1548"/>
    <w:rsid w:val="003E756B"/>
    <w:rsid w:val="003F0D09"/>
    <w:rsid w:val="00417082"/>
    <w:rsid w:val="00420FE3"/>
    <w:rsid w:val="00425FAA"/>
    <w:rsid w:val="0043028F"/>
    <w:rsid w:val="004362D9"/>
    <w:rsid w:val="0044745F"/>
    <w:rsid w:val="00447F5B"/>
    <w:rsid w:val="00456B17"/>
    <w:rsid w:val="004614D4"/>
    <w:rsid w:val="00480F04"/>
    <w:rsid w:val="004830A6"/>
    <w:rsid w:val="004900ED"/>
    <w:rsid w:val="0049270A"/>
    <w:rsid w:val="004972FD"/>
    <w:rsid w:val="004A403F"/>
    <w:rsid w:val="004A58A0"/>
    <w:rsid w:val="004A5E1A"/>
    <w:rsid w:val="004A7AB2"/>
    <w:rsid w:val="004B1F4B"/>
    <w:rsid w:val="004C032B"/>
    <w:rsid w:val="004C5DF3"/>
    <w:rsid w:val="004F4075"/>
    <w:rsid w:val="004F68D8"/>
    <w:rsid w:val="004F7E9B"/>
    <w:rsid w:val="00502D9D"/>
    <w:rsid w:val="005035E8"/>
    <w:rsid w:val="00504439"/>
    <w:rsid w:val="00506F60"/>
    <w:rsid w:val="00516D2A"/>
    <w:rsid w:val="00522DBC"/>
    <w:rsid w:val="00525F10"/>
    <w:rsid w:val="0054583C"/>
    <w:rsid w:val="00551176"/>
    <w:rsid w:val="005515A9"/>
    <w:rsid w:val="00560B3E"/>
    <w:rsid w:val="0057639F"/>
    <w:rsid w:val="005A056D"/>
    <w:rsid w:val="005A0C31"/>
    <w:rsid w:val="005A0FAA"/>
    <w:rsid w:val="005B4276"/>
    <w:rsid w:val="005B6625"/>
    <w:rsid w:val="005D192F"/>
    <w:rsid w:val="005D30D6"/>
    <w:rsid w:val="005D690E"/>
    <w:rsid w:val="005E27B3"/>
    <w:rsid w:val="005F05B9"/>
    <w:rsid w:val="005F2C99"/>
    <w:rsid w:val="005F3DB2"/>
    <w:rsid w:val="005F4FFE"/>
    <w:rsid w:val="006053CE"/>
    <w:rsid w:val="00614A3C"/>
    <w:rsid w:val="00622C83"/>
    <w:rsid w:val="00622F08"/>
    <w:rsid w:val="0062436C"/>
    <w:rsid w:val="006301BC"/>
    <w:rsid w:val="006318B5"/>
    <w:rsid w:val="00643AE2"/>
    <w:rsid w:val="00647A7B"/>
    <w:rsid w:val="00653D88"/>
    <w:rsid w:val="00656213"/>
    <w:rsid w:val="006644BA"/>
    <w:rsid w:val="00676BA8"/>
    <w:rsid w:val="00687480"/>
    <w:rsid w:val="006965A1"/>
    <w:rsid w:val="00696F8B"/>
    <w:rsid w:val="00697446"/>
    <w:rsid w:val="006A006B"/>
    <w:rsid w:val="006A5DC3"/>
    <w:rsid w:val="006B10D8"/>
    <w:rsid w:val="006B5536"/>
    <w:rsid w:val="006B69B5"/>
    <w:rsid w:val="006C7CBE"/>
    <w:rsid w:val="006E5A09"/>
    <w:rsid w:val="006F5222"/>
    <w:rsid w:val="006F5C92"/>
    <w:rsid w:val="00706417"/>
    <w:rsid w:val="00706555"/>
    <w:rsid w:val="00712FA6"/>
    <w:rsid w:val="00713D41"/>
    <w:rsid w:val="00720EAA"/>
    <w:rsid w:val="007261B1"/>
    <w:rsid w:val="00734292"/>
    <w:rsid w:val="00743334"/>
    <w:rsid w:val="0075105B"/>
    <w:rsid w:val="00754A60"/>
    <w:rsid w:val="00757258"/>
    <w:rsid w:val="0076153E"/>
    <w:rsid w:val="007648FB"/>
    <w:rsid w:val="00767C73"/>
    <w:rsid w:val="00781752"/>
    <w:rsid w:val="0078383A"/>
    <w:rsid w:val="00785FD5"/>
    <w:rsid w:val="007B6741"/>
    <w:rsid w:val="007C0903"/>
    <w:rsid w:val="007C10C7"/>
    <w:rsid w:val="007C3C63"/>
    <w:rsid w:val="007D0107"/>
    <w:rsid w:val="007E1505"/>
    <w:rsid w:val="007E2A76"/>
    <w:rsid w:val="007E3494"/>
    <w:rsid w:val="007F24DB"/>
    <w:rsid w:val="007F6F45"/>
    <w:rsid w:val="008001DE"/>
    <w:rsid w:val="00841BE8"/>
    <w:rsid w:val="00842EF9"/>
    <w:rsid w:val="00851E13"/>
    <w:rsid w:val="00853871"/>
    <w:rsid w:val="00863FAD"/>
    <w:rsid w:val="00865A59"/>
    <w:rsid w:val="0087085D"/>
    <w:rsid w:val="00882FD4"/>
    <w:rsid w:val="008866EE"/>
    <w:rsid w:val="008A00F5"/>
    <w:rsid w:val="008A41C8"/>
    <w:rsid w:val="008A5973"/>
    <w:rsid w:val="008B431D"/>
    <w:rsid w:val="008C2F18"/>
    <w:rsid w:val="008F475C"/>
    <w:rsid w:val="008F77E5"/>
    <w:rsid w:val="00921101"/>
    <w:rsid w:val="00931227"/>
    <w:rsid w:val="00943130"/>
    <w:rsid w:val="00943900"/>
    <w:rsid w:val="009514BA"/>
    <w:rsid w:val="0095151C"/>
    <w:rsid w:val="00951958"/>
    <w:rsid w:val="00954EA2"/>
    <w:rsid w:val="00962CFB"/>
    <w:rsid w:val="009747A2"/>
    <w:rsid w:val="00977856"/>
    <w:rsid w:val="00985B56"/>
    <w:rsid w:val="009879C6"/>
    <w:rsid w:val="00996207"/>
    <w:rsid w:val="009A08E5"/>
    <w:rsid w:val="009A3812"/>
    <w:rsid w:val="009B033B"/>
    <w:rsid w:val="009B2DAD"/>
    <w:rsid w:val="009B4006"/>
    <w:rsid w:val="009C0939"/>
    <w:rsid w:val="009D03C8"/>
    <w:rsid w:val="009D54A4"/>
    <w:rsid w:val="009E54A6"/>
    <w:rsid w:val="009F3B88"/>
    <w:rsid w:val="00A048C8"/>
    <w:rsid w:val="00A04BCD"/>
    <w:rsid w:val="00A450B2"/>
    <w:rsid w:val="00A71FD6"/>
    <w:rsid w:val="00A7761C"/>
    <w:rsid w:val="00A8383E"/>
    <w:rsid w:val="00A8409B"/>
    <w:rsid w:val="00A9014B"/>
    <w:rsid w:val="00AB65A0"/>
    <w:rsid w:val="00AB7BE7"/>
    <w:rsid w:val="00AC0F6D"/>
    <w:rsid w:val="00AC6817"/>
    <w:rsid w:val="00AD361E"/>
    <w:rsid w:val="00AD3641"/>
    <w:rsid w:val="00AD7015"/>
    <w:rsid w:val="00AD734D"/>
    <w:rsid w:val="00AF1D81"/>
    <w:rsid w:val="00B10A74"/>
    <w:rsid w:val="00B154AA"/>
    <w:rsid w:val="00B27B87"/>
    <w:rsid w:val="00B30327"/>
    <w:rsid w:val="00B32749"/>
    <w:rsid w:val="00B363E6"/>
    <w:rsid w:val="00B36FA0"/>
    <w:rsid w:val="00B466FF"/>
    <w:rsid w:val="00B46A44"/>
    <w:rsid w:val="00B50DC0"/>
    <w:rsid w:val="00B6482A"/>
    <w:rsid w:val="00B7067B"/>
    <w:rsid w:val="00B832CE"/>
    <w:rsid w:val="00B9011B"/>
    <w:rsid w:val="00B92C3F"/>
    <w:rsid w:val="00BB5F63"/>
    <w:rsid w:val="00BB6EFB"/>
    <w:rsid w:val="00BB7FE9"/>
    <w:rsid w:val="00BE3218"/>
    <w:rsid w:val="00BF582F"/>
    <w:rsid w:val="00C02997"/>
    <w:rsid w:val="00C04746"/>
    <w:rsid w:val="00C100E2"/>
    <w:rsid w:val="00C14D80"/>
    <w:rsid w:val="00C16C97"/>
    <w:rsid w:val="00C266B2"/>
    <w:rsid w:val="00C37ADF"/>
    <w:rsid w:val="00C40F54"/>
    <w:rsid w:val="00C444ED"/>
    <w:rsid w:val="00C4551E"/>
    <w:rsid w:val="00C45EF3"/>
    <w:rsid w:val="00C51B3B"/>
    <w:rsid w:val="00C64FC9"/>
    <w:rsid w:val="00C67F24"/>
    <w:rsid w:val="00C808EB"/>
    <w:rsid w:val="00C84694"/>
    <w:rsid w:val="00C84D45"/>
    <w:rsid w:val="00C87E72"/>
    <w:rsid w:val="00C92C89"/>
    <w:rsid w:val="00CA56DD"/>
    <w:rsid w:val="00CB07BF"/>
    <w:rsid w:val="00CC302C"/>
    <w:rsid w:val="00CC37C0"/>
    <w:rsid w:val="00CC3AF5"/>
    <w:rsid w:val="00CD678D"/>
    <w:rsid w:val="00CE2572"/>
    <w:rsid w:val="00CE38CC"/>
    <w:rsid w:val="00CF1DB4"/>
    <w:rsid w:val="00CF5FBC"/>
    <w:rsid w:val="00D00600"/>
    <w:rsid w:val="00D074CA"/>
    <w:rsid w:val="00D15574"/>
    <w:rsid w:val="00D159F0"/>
    <w:rsid w:val="00D161E1"/>
    <w:rsid w:val="00D320B3"/>
    <w:rsid w:val="00D42E4E"/>
    <w:rsid w:val="00D44F9D"/>
    <w:rsid w:val="00D450A9"/>
    <w:rsid w:val="00D60D50"/>
    <w:rsid w:val="00D66664"/>
    <w:rsid w:val="00D80C0A"/>
    <w:rsid w:val="00D81CED"/>
    <w:rsid w:val="00D837B3"/>
    <w:rsid w:val="00D93B39"/>
    <w:rsid w:val="00D94E1A"/>
    <w:rsid w:val="00DA12FE"/>
    <w:rsid w:val="00DA40E3"/>
    <w:rsid w:val="00DA50E0"/>
    <w:rsid w:val="00DA6B57"/>
    <w:rsid w:val="00DB13A8"/>
    <w:rsid w:val="00DB3543"/>
    <w:rsid w:val="00DB3D73"/>
    <w:rsid w:val="00DC5CA4"/>
    <w:rsid w:val="00DD583B"/>
    <w:rsid w:val="00DE097B"/>
    <w:rsid w:val="00DF7FDB"/>
    <w:rsid w:val="00E024F7"/>
    <w:rsid w:val="00E1022D"/>
    <w:rsid w:val="00E10956"/>
    <w:rsid w:val="00E17012"/>
    <w:rsid w:val="00E20030"/>
    <w:rsid w:val="00E27ABC"/>
    <w:rsid w:val="00E317D4"/>
    <w:rsid w:val="00E34036"/>
    <w:rsid w:val="00E37078"/>
    <w:rsid w:val="00E46897"/>
    <w:rsid w:val="00E5182D"/>
    <w:rsid w:val="00E7156E"/>
    <w:rsid w:val="00E947C4"/>
    <w:rsid w:val="00E94B79"/>
    <w:rsid w:val="00E95A00"/>
    <w:rsid w:val="00E95E14"/>
    <w:rsid w:val="00E978EE"/>
    <w:rsid w:val="00EB3C53"/>
    <w:rsid w:val="00EC3C98"/>
    <w:rsid w:val="00EC4744"/>
    <w:rsid w:val="00ED1671"/>
    <w:rsid w:val="00EE4780"/>
    <w:rsid w:val="00EE4A42"/>
    <w:rsid w:val="00F050D0"/>
    <w:rsid w:val="00F2168F"/>
    <w:rsid w:val="00F32EE2"/>
    <w:rsid w:val="00F351CB"/>
    <w:rsid w:val="00F40648"/>
    <w:rsid w:val="00F4715E"/>
    <w:rsid w:val="00F563FE"/>
    <w:rsid w:val="00F63080"/>
    <w:rsid w:val="00F6489F"/>
    <w:rsid w:val="00F66A9A"/>
    <w:rsid w:val="00F67410"/>
    <w:rsid w:val="00F701D0"/>
    <w:rsid w:val="00F71B4D"/>
    <w:rsid w:val="00F71DDD"/>
    <w:rsid w:val="00F74525"/>
    <w:rsid w:val="00F76166"/>
    <w:rsid w:val="00FB2B21"/>
    <w:rsid w:val="00FB756A"/>
    <w:rsid w:val="00FD4825"/>
    <w:rsid w:val="00FD769F"/>
    <w:rsid w:val="00FE38D2"/>
    <w:rsid w:val="00FE38EE"/>
    <w:rsid w:val="00FF48BA"/>
    <w:rsid w:val="00FF4965"/>
    <w:rsid w:val="00FF6641"/>
    <w:rsid w:val="00FF6C70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6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622C83"/>
    <w:rPr>
      <w:b/>
      <w:bCs/>
    </w:rPr>
  </w:style>
  <w:style w:type="paragraph" w:styleId="a5">
    <w:name w:val="header"/>
    <w:basedOn w:val="a"/>
    <w:link w:val="a6"/>
    <w:uiPriority w:val="99"/>
    <w:unhideWhenUsed/>
    <w:rsid w:val="00FF6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6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6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6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1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F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E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footnote text"/>
    <w:basedOn w:val="a"/>
    <w:link w:val="ac"/>
    <w:unhideWhenUsed/>
    <w:rsid w:val="005B427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rsid w:val="005B4276"/>
    <w:rPr>
      <w:sz w:val="20"/>
      <w:szCs w:val="20"/>
    </w:rPr>
  </w:style>
  <w:style w:type="character" w:styleId="ad">
    <w:name w:val="footnote reference"/>
    <w:basedOn w:val="a0"/>
    <w:unhideWhenUsed/>
    <w:rsid w:val="005B4276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B427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B427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B4276"/>
    <w:rPr>
      <w:sz w:val="20"/>
      <w:szCs w:val="20"/>
    </w:rPr>
  </w:style>
  <w:style w:type="paragraph" w:styleId="af1">
    <w:name w:val="Revision"/>
    <w:hidden/>
    <w:uiPriority w:val="99"/>
    <w:semiHidden/>
    <w:rsid w:val="005B4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181802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1818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181802"/>
    <w:rPr>
      <w:vertAlign w:val="superscript"/>
    </w:rPr>
  </w:style>
  <w:style w:type="paragraph" w:styleId="af5">
    <w:name w:val="List Paragraph"/>
    <w:basedOn w:val="a"/>
    <w:uiPriority w:val="34"/>
    <w:qFormat/>
    <w:rsid w:val="00171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C60EE7C2D9784EAA0862A5AE4583AE4EB8D2A40BAB06E39BDDF8A2C4MBU7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1A5A7-920C-4993-9466-5F82A4D7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ZHuravlevRA</dc:creator>
  <cp:lastModifiedBy>администратор4</cp:lastModifiedBy>
  <cp:revision>2</cp:revision>
  <cp:lastPrinted>2017-05-17T13:07:00Z</cp:lastPrinted>
  <dcterms:created xsi:type="dcterms:W3CDTF">2017-09-01T07:01:00Z</dcterms:created>
  <dcterms:modified xsi:type="dcterms:W3CDTF">2017-09-01T07:01:00Z</dcterms:modified>
</cp:coreProperties>
</file>