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7205" w:rsidRDefault="00067205" w:rsidP="00067205">
      <w:pPr>
        <w:jc w:val="right"/>
        <w:rPr>
          <w:rFonts w:ascii="Times New Roman" w:hAnsi="Times New Roman" w:cs="Times New Roman"/>
        </w:rPr>
      </w:pPr>
      <w:r w:rsidRPr="00067205">
        <w:rPr>
          <w:rFonts w:ascii="Times New Roman" w:hAnsi="Times New Roman" w:cs="Times New Roman"/>
        </w:rPr>
        <w:t xml:space="preserve">Фрагмент Номенклатуры медицинских услуг </w:t>
      </w:r>
      <w:r w:rsidR="001A20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рабоч</w:t>
      </w:r>
      <w:r w:rsidR="001A20F0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r w:rsidR="001A20F0">
        <w:rPr>
          <w:rFonts w:ascii="Times New Roman" w:hAnsi="Times New Roman" w:cs="Times New Roman"/>
        </w:rPr>
        <w:t>версия 2014)</w:t>
      </w:r>
    </w:p>
    <w:p w:rsidR="00067205" w:rsidRPr="00067205" w:rsidRDefault="00067205" w:rsidP="00067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05">
        <w:rPr>
          <w:rFonts w:ascii="Times New Roman" w:hAnsi="Times New Roman" w:cs="Times New Roman"/>
          <w:sz w:val="24"/>
          <w:szCs w:val="24"/>
        </w:rPr>
        <w:t>Типовой раздел 08 - морфологические исследования тканей</w:t>
      </w:r>
    </w:p>
    <w:tbl>
      <w:tblPr>
        <w:tblW w:w="5056" w:type="pct"/>
        <w:tblInd w:w="-110" w:type="dxa"/>
        <w:tblCellMar>
          <w:left w:w="70" w:type="dxa"/>
          <w:right w:w="70" w:type="dxa"/>
        </w:tblCellMar>
        <w:tblLook w:val="0000"/>
      </w:tblPr>
      <w:tblGrid>
        <w:gridCol w:w="2289"/>
        <w:gridCol w:w="7312"/>
      </w:tblGrid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кожи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A08.01.001.001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кожи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A08.01.001.002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кожи.</w:t>
            </w:r>
            <w:proofErr w:type="gram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.</w:t>
            </w:r>
            <w:proofErr w:type="gram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A08.01.002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кожи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A08.01.004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Иммунофлюоресцентное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кожи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A08.01.005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акантолитические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клетки со дна эрозий слизистых оболочек и/или кожи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A08.01.006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пузырной жидкости на эозинофилы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A08.01.007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 препарата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ткани кожи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A08.01.007.001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препарате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ткани кожи или парафинового блока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A08.01.008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 препарата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ткани кожи или парафинового блока для дифференцирования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A08.01.008.001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препарате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ткани кожи или парафинового блока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A08.01.009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 препарата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подкожной жировой клетчатки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A08.01.009.001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препарате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подкожной жировой клетчатки или парафинового блока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A08.01.010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исследование препарата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подкожной жировой клетчатки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A08.01.010.001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препарате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подкожной жировой клетчатки или парафинового блока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мышечной ткани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A08.02.002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мягких тканей или парафинового блока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A08.02.002.001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мягких тканей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A08.02.003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мягких тканей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A08.02.003.001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препарате мягких тканей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A08.03.001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1A2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пунктатов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опухолей, опухолеподобных образований костей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A08.03.002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костной ткани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A08.03.002.001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костной ткани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A08.03.003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1A2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межпозвонкового  диска                         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A08.03.004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костной ткани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A08.03.005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костной ткани или парафинового блока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A08.03.005.001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костной ткани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A08.03.006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костной ткани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A08.03.006.001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костной ткани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A08.04.001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1A2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синовиальной  оболочки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A08.04.002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1A2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суставной сумки, капсулы суставов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A08.04.002.001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сустава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A08.04.002.002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сустава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A08.04.003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сустава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A08.04.004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суставной сумки или парафинового блока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A08.04.004.001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суставной сумки или парафиновом блоке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A08.04.005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суставной сумки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A08.04.005.001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суставной сумки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мазка костного мозга (подсчет формулы костного мозга)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костного мозга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трепанобиоптата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костного мозга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эритроцитов в крови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лейкоцитов в крови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A08.05.005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тромбоцитов в крови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лейкоцитов в крови (подсчет формулы крови)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мазка крови для анализа аномалий морфологии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эритроцитов, тромбоцитов и лейкоцитов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A08.05.008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в крови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A08.05.009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цветового показателя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A08.05.010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среднего содержания и средней концентрации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гемоглобина в эритроцитах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Гипоксическая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проба на обнаружение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серповидноклеточных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эритроцитов                   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Цитохимическое исследование препарата костного мозга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Цитохимическое исследование препарата крови             </w:t>
            </w:r>
          </w:p>
        </w:tc>
      </w:tr>
      <w:tr w:rsidR="00067205" w:rsidRPr="001A20F0" w:rsidTr="009C7908">
        <w:trPr>
          <w:cantSplit/>
          <w:trHeight w:val="48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Иммуноцитохимическое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моноклональными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антителами материала на антигены дифференцировки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лимфоидных клеток (CD)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A08.05.014.001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Иммунофенотипирование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клеток периферической крови с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>антигеном FLAER (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флюоресцентно-меченый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аэролизин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размеров эритроцитов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порфобилиногендезаминазы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клеток крови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A08.05.016.001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бета-глюкоцереброзидазы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клеток крови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сидеробластов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сидероцитов</w:t>
            </w:r>
            <w:proofErr w:type="spellEnd"/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A08.05.018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отпечатков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трепанобиоптата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костного мозга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крови для обнаружения морул анаплазмы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фагоцитофиллум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Anaplasma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phagocytophillum</w:t>
            </w:r>
            <w:proofErr w:type="spellEnd"/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крови для обнаружения морул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эрлихиимурис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иэрлихиичафенсис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Ehrlichiamuris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Ehrlichiachaffeensis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лимфопролиферативных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при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лимфопролиферативном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A08.06.003.001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A08.06.003.002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селезенки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биоптатов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пунктатов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A08.06.007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биоптатов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A08.06.008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ткани селезенки или парафинового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блокана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A08.06.008.001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ткани селезенки или парафиновом блоке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A08.06.009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ткани селезенки или парафинового блока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A08.06.009.001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ткани селезенки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A08.06.010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парафинового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блокана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A08.06.010.001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парафиновом блоке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A08.06.011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A08.06.011.001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полости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рта  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полости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рта  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полости рта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A08.07.002.002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полости рта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языка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языка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A08.07.004.001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языка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A08.07.004.002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языка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губы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A08.07.005.001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губы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A08.07.005.002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губы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губы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  <w:proofErr w:type="gram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препарата тканей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>преддверия полости рта</w:t>
            </w:r>
            <w:proofErr w:type="gram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A08.07.007.001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преддверия полости рта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A08.07.007.002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преддверия полости рта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A08.07.008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слюнной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железы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A08.07.009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слюнной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железы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A08.07.009.001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слюнной железы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A08.07.009.002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слюнной железы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A08.07.010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полости рта или парафинового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блокана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A08.07.010.001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полости рта или парафиновом блоке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A08.07.011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полости рта или парафинового блока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A08.07.011.001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полости рта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A08.08.001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верхних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дыхательных путей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A08.08.001.001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верхних дыхательных путей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A08.08.001.002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верхних дыхательных путей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A08.08.001.003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верхних дыхательных путей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A08.08.002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</w:t>
            </w:r>
            <w:proofErr w:type="gram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верхних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дыхательных путей и отпечатков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A08.08.003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мазков с поверхности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слизистой оболочки верхних дыхательных путей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A08.08.004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верхних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дыхательных путей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A08.08.005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Электронная микроскопия препарата верхних дыхательных путей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A08.08.006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верхних дыхательных путей или парафинового блока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A08.08.006.001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 верхних дыхательных путей или парафиновом блоке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A08.08.007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верхних дыхательных путей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A08.08.007.001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верхних дыхательных путей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трахеи и  бронхов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трахеи и бронхов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A08.09.001.002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трахеи и бронхов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A08.09.001.003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трахеи и бронхов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легкого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легкого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A08.09.002.002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легкого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A08.09.002.003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легкого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A08.09.003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нижних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дыхательных путей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микроскопия препарата тканей нижних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дыхательных путей             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плевры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A08.09.005.001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 плевры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A08.09.005.002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 плевры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A08.09.006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плевры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A08.09.007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препарата тканей легкого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A08.09.008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препарата тканей  трахеи и бронхов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A08.09.009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подвижности ресничек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биоптате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эпителия дыхательных путей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A08.09.010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трахеи и бронхов или парафинового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блокана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Mycobacteriumtuberculosiscomplex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A08.09.010.001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трахеи и бронхов или парафиновом блоке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трахеи и бронхов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A08.09.011.001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 тканей трахеи и бронхов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легкого или парафинового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блокана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A08.09.012.001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легкого или парафиновом блоке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легкого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A08.09.013.001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легкого или парафиновом блоке методом ПЦР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A08.09.014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плевры или парафиновом </w:t>
            </w:r>
            <w:proofErr w:type="gram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proofErr w:type="gram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A08.09.014.001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плевры или парафиновом блоке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A08.09.015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плевры или парафинового блока для 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A08.09.015.001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плевры или парафиновом блоке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A08.10.001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миокарда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A08.10.002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криптококк</w:t>
            </w:r>
            <w:proofErr w:type="spellEnd"/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A08.10.003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Гистологическое исследование  препарата эндокарда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A08.10.004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Гистологическое исследование препарата перикарда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A08.10.005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Электронная микроскопия препарата миокарда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A08.10.006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Электронная микроскопия препарата перикарда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A08.10.006.001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Электронно-микроскопическое исследование препарата удаленного новообразования перикарда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A08.10.007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Электронная микроскопия препарата эндокарда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A08.10.008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сердца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A08.10.008.001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сердца или парафиновом блоке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A08.10.009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сердца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A08.10.009.001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 тканей сердца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опухоли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средостения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A08.11.002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опухоли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средостения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A08.11.003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опухоли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средостения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A08.11.004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средостения/внутригрудных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A08.11.004.001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средостения или внутригрудных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A08.11.005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средостения/внутригрудных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A08.11.005.001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 тканей средостения/внутригрудных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сосудистой  стенки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A08.12.002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стенок сосудов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A08.12.002.001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средостения или внутригрудных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A08.12.003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стенок сосудов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A08.12.003.001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стенок сосудов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A08.13.001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из зоны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микроциркуляции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A08.13.001.001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из зоны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микроциркуляции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A08.13.002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из зоны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микроциркуляции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A08.13.002.001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из зоны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микроциркуляции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A08.14.001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печени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A08.14.001.001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печени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A08.14.001.002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печени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A08.14.001.003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печени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A08.14.002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печени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A08.14.003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желчного   пузыря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A08.14.004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пункционной      биопсии печени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A08.14.004.001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печени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A08.14.005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Гистологическое исследование препарата тканей желчного пузыря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A08.14.006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печени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A08.14.006.001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печени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A08.14.007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печени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A08.14.007.001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печени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A08.15.001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  поджелудочной железы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A08.15.002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  поджелудочной железы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A08.15.003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поджелудочной железы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A08.15.003.001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поджелудочной железы 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A08.15.004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поджелудочной железы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A08.15.004.001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поджелудочной железы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пищевода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пищевода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желудка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желудка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двенадцатитиперстной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кишки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A08.16.003.001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 двенадцатиперстной кишки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исследование материала желудка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геликобактерпилори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Helicobacter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pylori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слюнных   желез                         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пищевода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желудка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A08.16.008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  двенадцатиперстной кишки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A08.16.009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пищевода, желудка, двенадцатиперстной кишки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A08.16.009.001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пищевода, желудка, двенадцатиперстной кишки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A08.16.010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пищевода, желудка, двенадцатиперстной кишки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bovisBCG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A08.16.010.001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пищевода, желудка, двенадцатиперстной кишки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A08.17.001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тонкой   кишки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A08.17.001.001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тонкой кишки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A08.17.001.002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тонкой кишки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A08.17.001.003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тонкой кишки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A08.17.002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тонкой  кишки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A08.17.003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тонкой кишки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A08.17.003.001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тонкой кишки,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A08.17.004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тонкой кишки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A08.17.004.001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 тонкой кишки или парафиновом блоке 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A08.18.001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толстой  кишки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A08.18.001.001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толстой кишки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A08.18.001.002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толстой кишки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A08.18.001.003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толстой кишки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A08.18.002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толстой  кишки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A08.18.003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слизистой  различных отделов толстой кишки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A08.18.003.001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толстой  кишки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ацетилхолинэстеразу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A08.18.004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толстой кишки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A08.18.005.001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толстой кишки,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A08.18.006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толстой кишки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A08.18.006.001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 толстой кишки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A08.19.001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прямой  кишки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A08.19.001.001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прямой  кишки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A08.19.002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ободочной и сигмовидной кишки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A08.19.002.001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      сигмовидной кишки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A08.19.003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дование препарата тканей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сигмовидной кишки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A08.19.004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прямой    кишки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A08.19.007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сигмовидной/прямой кишки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A08.19.007.001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сигмовидной/прямой  кишки или парафиновом блоке методом ПЦР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A08.19.008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сигмовидной/прямой  кишки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A08.19.008.001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  сигмовидной/прямой  кишки или парафиновом блоке методом ПЦР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влагалища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влагалища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матки,  придатков, стенки кишки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соскоба полости матки, цервикального канала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A08.20.002.002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 матки, придатков, стенки кишки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матки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A08.20.0013.001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матки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аспирата из полости матки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яичника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A08.20.005.001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яичника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 исследование препарата тканей маточной  трубы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A08.20.006.001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маточной трубы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удаленной матки с придатками и связок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A08.20.007.001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тканей удаленной матки с придатками и новообразований связок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A08.20.008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удаленного   новообразования женских половых органов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A08.20.008.001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удаленного новообразования женских половых органов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A08.20.009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молочной  железы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A08.20.009.001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молочной железы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A08.20.010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материала из матки на наличие возбудителей инфекций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шейки    матки                         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влагалища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матки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яичников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молочной  железы                        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вульвы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A08.20.017.001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препарата шейки матки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A08.20.017.002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препарата цервикального канала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A08.20.018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женских половых органов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A08.20.018.001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 женских половых органов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A08.20.019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Молекулярно-биологическое</w:t>
            </w:r>
            <w:proofErr w:type="gram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исследованиенативного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женских половых органов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A08.20.019.001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 женских половых органов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 предстательной железы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предстательной железы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A08.21.001.002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предстательной железы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A08.21.001.003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 предстательной железы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яичка,  семенного канатика и придатков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яичка, семенного канатика, придатка и крайней плоти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A08.21.002.002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яичка, семенного канатика, придатка и крайней плоти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A08.21.002.003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яичка, семенного канатика и придатков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крайней   плоти 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A08.21.003.001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крайней плоти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удаленного  новообразования мужских половых органов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A08.21.004.001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удаленного новообразования мужских половых органов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предстательной железы         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яичка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A08.21.009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микроскопия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эякулята</w:t>
            </w:r>
            <w:proofErr w:type="spellEnd"/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A08.21.010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мужских половых органов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A08.21.010.001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 мужских половых органов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A08.21.011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мужских половых органов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A08.21.011.001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 мужских половых органов или парафиновом блоке  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рецепторов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стероидных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гормонов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удаленного  новообразования желез внутренней секреции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A08.22.002.001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 удаленного новообразования желез внутренней секреции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щитовидной  железы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A08.22.003.001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щитовидной железы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A08.22.003.002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щитовидной железы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A08.22.003.003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щитовидной железы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щитовидной железы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   паращитовидной железы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 паращитовидной железы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A08.22.006.001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паращитовидной железы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A08.22.006.002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паращитовидной железы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  надпочечника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A08.22.007.001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надпочечника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A08.22.007.002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надпочечника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A08.22.008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ткани   надпочечника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A08.22.009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желез внутренней секреции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A08.22.009.001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 желез внутренней секреции 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A08.22.010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желез внутренней секреции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A08.22.010.001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  желез внутренней секреции  или парафиновом блоке методом ПЦР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A08.23.001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центральной нервной системы и головного мозга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A08.23.002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центральной нервной системы и головного мозга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A08.23.001.001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центральной нервной системы и головного мозга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A08.23.001.002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центральной нервной системы и головного мозга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A08.23.001.003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центральной нервной системы и головного мозга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A08.23.004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Молекулярно-биологическое исследование генов в тканях новообразований центральной нервной системы и головного мозга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A08.23.005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центральной нервной системы/головного мозга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A08.23.005.001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центральной нервной системы/головного мозга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A08.23.006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центральной нервной системы/головного мозга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A08.23.006.001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центральной нервной системы/головного мозга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A08.24.001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периферической нервной системы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A08.24.002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Электронная микроскопия препарата тканей периферической нервной системы и гол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вного мозга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A08.24.003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периферической нервной системы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A08.24.003.001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периферической нервной системы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A08.24.004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периферической нервной системы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A08.24.004.001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периферической нервной системы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A08.25.001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уха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A08.25.002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органа слуха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A08.25.002.001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органа слуха   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A08.25.003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органа слуха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A08.25.003.001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органа слуха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соскоба с конъюнктивы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отпечатков с конъюнктивы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Метод флюоресцирующих антител с клетками соскоба  конъюнктивы                                             </w:t>
            </w:r>
          </w:p>
        </w:tc>
      </w:tr>
      <w:tr w:rsidR="00067205" w:rsidRPr="001A20F0" w:rsidTr="009C7908">
        <w:trPr>
          <w:cantSplit/>
          <w:trHeight w:val="48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глазного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яблока, его придаточного аппарата, глазницы, экссудата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операции                                            </w:t>
            </w:r>
          </w:p>
        </w:tc>
      </w:tr>
      <w:tr w:rsidR="00067205" w:rsidRPr="001A20F0" w:rsidTr="009C7908">
        <w:trPr>
          <w:cantSplit/>
          <w:trHeight w:val="48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A08.26.004.001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глазного яблока, его придаточного аппарата, глазницы, удаленных при операции </w:t>
            </w:r>
          </w:p>
        </w:tc>
      </w:tr>
      <w:tr w:rsidR="00067205" w:rsidRPr="001A20F0" w:rsidTr="009C7908">
        <w:trPr>
          <w:cantSplit/>
          <w:trHeight w:val="48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A08.26.004.002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лазного яблока, его придаточного аппарата, глазницы</w:t>
            </w:r>
          </w:p>
        </w:tc>
      </w:tr>
      <w:tr w:rsidR="00067205" w:rsidRPr="001A20F0" w:rsidTr="009C7908">
        <w:trPr>
          <w:cantSplit/>
          <w:trHeight w:val="48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A08.26.004.003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глазного яблока, его придаточного аппарата, глазницы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соскоба век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отпечатков с век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A08.26.007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тонкоигольной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аспирационной биопсии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A08.26.008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органа зрения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A08.26.008.001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органа зрения  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A08.26.009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органа зрения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A08.26.009.001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органа зрения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A08.27.001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органа обоняния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A08.27.001.001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органа обоняния или парафиновом блоке методом ПЦР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A08.27.002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органа обоняния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A08.27.002.001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органа обоняния 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препарата тканей почки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микроскопия препарата тканей почки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мочевого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пузыря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A08.28.004.001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Гистохимическое исследование препарата тканей мочевого пузыря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почек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A08.28.005.001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почки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A08.28.005.002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почки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A08.28.005.003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почки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почек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мочевого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пузыря 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A08.28.008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почечной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лоханки и мочеточника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A08.28.009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почечной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лоханки и мочеточника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A08.28.009.001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тканей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мочевыделительной системы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A08.28.009.002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мочевыделительной системы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A08.28.009.003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мочевыделительной системы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A08.28.012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мочи для выявления клеток опухоли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A08.28.013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уретры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A08.28.015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содержимого кисты почки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A08.28.016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почек/мочевыделительной системы или парафинового блока на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(микобактерии туберкулеза)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A08.28.016.001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(микобактерий туберкулеза)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 тканей  почек/мочевыделительной системы 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A08.28.017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тканей почек/мочевыделительной системы или парафинового блока для дифференциации видов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A08.28.017.001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ДНК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(M.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BCG) с дифференциацией вида в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нативном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тканей  почек/мочевыделительной системы или парафиновом блоке методом ПЦР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плаценты         </w:t>
            </w:r>
          </w:p>
        </w:tc>
      </w:tr>
      <w:tr w:rsidR="00067205" w:rsidRPr="001A20F0" w:rsidTr="009C7908">
        <w:trPr>
          <w:cantSplit/>
          <w:trHeight w:val="60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Иммуноцитохимическое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моноклональными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антителами материала из различных тканей и органов для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выявления метастазов опухоли (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онкомаркеры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-  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цитокератины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, nm23, SCC, РЭА и др.)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A08.30.003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пунктатов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 отпечатков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биоптатов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A08.30.030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 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    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A08.30.004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Иммуноцитохимическое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материала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A08.30.005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Цитофлуометрия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проточная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A08.30.006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гистологического препарата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A08.30.007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цитологического препарата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A08.30.010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брюшины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брюшины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брюшины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A08.30.012.001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брюшины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A08.30.012.002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брюшины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материала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A08.30.013.001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белка к рецепторам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HER2neu  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опухолей,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опухолеподобных образований мягких тканей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сальника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пунктатов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опухолей, опухолеподобных образований мягких тканей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Срочное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интраоперационное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гистологическое исследование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A08.30.018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Срочное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интраоперационное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цитологическое исследование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A08.30.019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Патологоанатомическое вскрытие      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A08.30.019.001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Патологоанатомическое вскрытие плода и новорожденного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A08.30.021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последа                  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A08.30.021.001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последа  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A08.30.021.002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Гистобактериоскопическое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препарата тканей последа</w:t>
            </w:r>
          </w:p>
        </w:tc>
      </w:tr>
      <w:tr w:rsidR="00067205" w:rsidRPr="001A20F0" w:rsidTr="009C7908">
        <w:trPr>
          <w:cantSplit/>
          <w:trHeight w:val="24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A08.30.022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последа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A08.30.023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  <w:proofErr w:type="spellStart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 плацентарного   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ложа матки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A08.30.024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материала ранних и поздних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выкидышей    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A08.30.025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материала неразвивающихся  </w:t>
            </w:r>
            <w:r w:rsidRPr="001A2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беременностей                                           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A08.30.026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Макроскопическое исследование последа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A08.30.027 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дренажной жидкости (экссудаты, транссудаты)</w:t>
            </w:r>
          </w:p>
        </w:tc>
      </w:tr>
      <w:tr w:rsidR="00067205" w:rsidRPr="001A20F0" w:rsidTr="009C7908">
        <w:trPr>
          <w:cantSplit/>
          <w:trHeight w:val="360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 xml:space="preserve">A08.30.028     </w:t>
            </w:r>
          </w:p>
        </w:tc>
        <w:tc>
          <w:tcPr>
            <w:tcW w:w="3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05" w:rsidRPr="001A20F0" w:rsidRDefault="00067205" w:rsidP="0006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F0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соскобов эрозий, язв, ран, свищей</w:t>
            </w:r>
          </w:p>
        </w:tc>
      </w:tr>
    </w:tbl>
    <w:p w:rsidR="00067205" w:rsidRDefault="00067205"/>
    <w:sectPr w:rsidR="0006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ragmaticaShadowCTT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116B6"/>
    <w:multiLevelType w:val="multilevel"/>
    <w:tmpl w:val="DFA41528"/>
    <w:lvl w:ilvl="0">
      <w:numFmt w:val="decimal"/>
      <w:lvlText w:val="Т40.%1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C3E51"/>
    <w:multiLevelType w:val="singleLevel"/>
    <w:tmpl w:val="CFD83EC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3591368"/>
    <w:multiLevelType w:val="multilevel"/>
    <w:tmpl w:val="0324B93E"/>
    <w:lvl w:ilvl="0">
      <w:numFmt w:val="decimal"/>
      <w:lvlText w:val="Т4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36057"/>
    <w:multiLevelType w:val="hybridMultilevel"/>
    <w:tmpl w:val="34FC11E8"/>
    <w:lvl w:ilvl="0" w:tplc="12B6362A">
      <w:numFmt w:val="decimal"/>
      <w:lvlText w:val="Т39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5C188866">
      <w:numFmt w:val="decimal"/>
      <w:lvlText w:val="Т40.%2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E616455"/>
    <w:multiLevelType w:val="hybridMultilevel"/>
    <w:tmpl w:val="A104BC22"/>
    <w:lvl w:ilvl="0" w:tplc="61CE7DDC">
      <w:start w:val="8"/>
      <w:numFmt w:val="decimal"/>
      <w:lvlText w:val="Т39.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33E4A"/>
    <w:multiLevelType w:val="hybridMultilevel"/>
    <w:tmpl w:val="0E0EAFB0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5312A45"/>
    <w:multiLevelType w:val="hybridMultilevel"/>
    <w:tmpl w:val="8C58B0F4"/>
    <w:lvl w:ilvl="0" w:tplc="053067D8">
      <w:numFmt w:val="decimal"/>
      <w:lvlText w:val="Т4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A2D62"/>
    <w:multiLevelType w:val="singleLevel"/>
    <w:tmpl w:val="CFD83EC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>
    <w:nsid w:val="188E3DB1"/>
    <w:multiLevelType w:val="hybridMultilevel"/>
    <w:tmpl w:val="A78073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D4401"/>
    <w:multiLevelType w:val="multilevel"/>
    <w:tmpl w:val="5CE400A4"/>
    <w:lvl w:ilvl="0">
      <w:numFmt w:val="decimal"/>
      <w:lvlText w:val="Т39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numFmt w:val="decimal"/>
      <w:lvlText w:val="Т39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B442CF7"/>
    <w:multiLevelType w:val="multilevel"/>
    <w:tmpl w:val="BD18E856"/>
    <w:lvl w:ilvl="0">
      <w:numFmt w:val="decimal"/>
      <w:lvlText w:val="Т4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167C44"/>
    <w:multiLevelType w:val="hybridMultilevel"/>
    <w:tmpl w:val="0324B93E"/>
    <w:lvl w:ilvl="0" w:tplc="DFA417E2">
      <w:numFmt w:val="decimal"/>
      <w:lvlText w:val="Т4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BED"/>
    <w:multiLevelType w:val="multilevel"/>
    <w:tmpl w:val="7F94EC44"/>
    <w:lvl w:ilvl="0">
      <w:numFmt w:val="decimal"/>
      <w:lvlText w:val="Т39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0650129"/>
    <w:multiLevelType w:val="multilevel"/>
    <w:tmpl w:val="0FA0CB04"/>
    <w:lvl w:ilvl="0">
      <w:numFmt w:val="decimal"/>
      <w:lvlText w:val="Т41.%1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F133EA"/>
    <w:multiLevelType w:val="hybridMultilevel"/>
    <w:tmpl w:val="0A20CF2A"/>
    <w:lvl w:ilvl="0" w:tplc="CE004C7A">
      <w:numFmt w:val="decimal"/>
      <w:lvlText w:val="Т42.%1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1" w:tplc="DFA417E2">
      <w:numFmt w:val="decimal"/>
      <w:lvlText w:val="Т4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964A0"/>
    <w:multiLevelType w:val="hybridMultilevel"/>
    <w:tmpl w:val="4AD6619A"/>
    <w:lvl w:ilvl="0" w:tplc="5C188866">
      <w:numFmt w:val="decimal"/>
      <w:lvlText w:val="Т40.%1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0C0F49"/>
    <w:multiLevelType w:val="hybridMultilevel"/>
    <w:tmpl w:val="F6D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46331"/>
    <w:multiLevelType w:val="hybridMultilevel"/>
    <w:tmpl w:val="2FE002B0"/>
    <w:lvl w:ilvl="0" w:tplc="ACAA8BBE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2F2A282A"/>
    <w:multiLevelType w:val="hybridMultilevel"/>
    <w:tmpl w:val="7C10E8AA"/>
    <w:lvl w:ilvl="0" w:tplc="1E4ED9F4">
      <w:start w:val="1"/>
      <w:numFmt w:val="decimalZero"/>
      <w:lvlText w:val="%1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12B6362A">
      <w:numFmt w:val="decimal"/>
      <w:lvlText w:val="Т39%4."/>
      <w:lvlJc w:val="left"/>
      <w:pPr>
        <w:tabs>
          <w:tab w:val="num" w:pos="3971"/>
        </w:tabs>
        <w:ind w:left="397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20">
    <w:nsid w:val="301542E8"/>
    <w:multiLevelType w:val="hybridMultilevel"/>
    <w:tmpl w:val="1918224E"/>
    <w:lvl w:ilvl="0" w:tplc="ACAA8BBE">
      <w:start w:val="1"/>
      <w:numFmt w:val="bullet"/>
      <w:lvlText w:val="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1">
    <w:nsid w:val="32BC0FFC"/>
    <w:multiLevelType w:val="hybridMultilevel"/>
    <w:tmpl w:val="24CCF120"/>
    <w:lvl w:ilvl="0" w:tplc="1E4ED9F4">
      <w:start w:val="1"/>
      <w:numFmt w:val="decimalZero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4722A34"/>
    <w:multiLevelType w:val="hybridMultilevel"/>
    <w:tmpl w:val="6A48B0AC"/>
    <w:lvl w:ilvl="0" w:tplc="0464CAC2">
      <w:start w:val="8"/>
      <w:numFmt w:val="decimal"/>
      <w:lvlText w:val="Т4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6C4677"/>
    <w:multiLevelType w:val="multilevel"/>
    <w:tmpl w:val="ABBAA8D8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4">
    <w:nsid w:val="38C11478"/>
    <w:multiLevelType w:val="hybridMultilevel"/>
    <w:tmpl w:val="F34A00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4B1F90"/>
    <w:multiLevelType w:val="hybridMultilevel"/>
    <w:tmpl w:val="0FA0CB04"/>
    <w:lvl w:ilvl="0" w:tplc="43AA521A">
      <w:numFmt w:val="decimal"/>
      <w:lvlText w:val="Т41.%1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A40498"/>
    <w:multiLevelType w:val="singleLevel"/>
    <w:tmpl w:val="CFD83EC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>
    <w:nsid w:val="3E741F98"/>
    <w:multiLevelType w:val="singleLevel"/>
    <w:tmpl w:val="CFD83EC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>
    <w:nsid w:val="42E801D1"/>
    <w:multiLevelType w:val="hybridMultilevel"/>
    <w:tmpl w:val="DFA41528"/>
    <w:lvl w:ilvl="0" w:tplc="5C188866">
      <w:numFmt w:val="decimal"/>
      <w:lvlText w:val="Т40.%1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6E29D1"/>
    <w:multiLevelType w:val="multilevel"/>
    <w:tmpl w:val="CDF278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201F21"/>
    <w:multiLevelType w:val="singleLevel"/>
    <w:tmpl w:val="CFD83EC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>
    <w:nsid w:val="5E727A4F"/>
    <w:multiLevelType w:val="multilevel"/>
    <w:tmpl w:val="82603206"/>
    <w:lvl w:ilvl="0">
      <w:numFmt w:val="decimal"/>
      <w:lvlText w:val="Т42.%1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1">
      <w:numFmt w:val="decimal"/>
      <w:lvlText w:val="Т4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0566D3"/>
    <w:multiLevelType w:val="hybridMultilevel"/>
    <w:tmpl w:val="ED3826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0D9258F"/>
    <w:multiLevelType w:val="multilevel"/>
    <w:tmpl w:val="5CE400A4"/>
    <w:lvl w:ilvl="0">
      <w:numFmt w:val="decimal"/>
      <w:lvlText w:val="Т39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numFmt w:val="decimal"/>
      <w:lvlText w:val="Т39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4B968F3"/>
    <w:multiLevelType w:val="hybridMultilevel"/>
    <w:tmpl w:val="5C349FE8"/>
    <w:lvl w:ilvl="0" w:tplc="7426496A">
      <w:start w:val="1"/>
      <w:numFmt w:val="bullet"/>
      <w:lvlText w:val=""/>
      <w:lvlJc w:val="left"/>
      <w:pPr>
        <w:tabs>
          <w:tab w:val="num" w:pos="1361"/>
        </w:tabs>
        <w:ind w:left="1495" w:hanging="360"/>
      </w:pPr>
      <w:rPr>
        <w:rFonts w:ascii="Symbol" w:hAnsi="Symbol" w:hint="default"/>
      </w:rPr>
    </w:lvl>
    <w:lvl w:ilvl="1" w:tplc="9B72F4D0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Tahoma" w:hint="default"/>
      </w:rPr>
    </w:lvl>
    <w:lvl w:ilvl="2" w:tplc="72CC608A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257C511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1B5E50E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Tahoma" w:hint="default"/>
      </w:rPr>
    </w:lvl>
    <w:lvl w:ilvl="5" w:tplc="35C089AC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F0C94C8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8E0B14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Tahoma" w:hint="default"/>
      </w:rPr>
    </w:lvl>
    <w:lvl w:ilvl="8" w:tplc="0C6016C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5">
    <w:nsid w:val="6650529D"/>
    <w:multiLevelType w:val="hybridMultilevel"/>
    <w:tmpl w:val="49B89298"/>
    <w:lvl w:ilvl="0" w:tplc="43AA521A">
      <w:numFmt w:val="decimal"/>
      <w:lvlText w:val="Т41.%1"/>
      <w:lvlJc w:val="left"/>
      <w:pPr>
        <w:tabs>
          <w:tab w:val="num" w:pos="1871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6831BD"/>
    <w:multiLevelType w:val="hybridMultilevel"/>
    <w:tmpl w:val="ABBAA8D8"/>
    <w:lvl w:ilvl="0" w:tplc="0419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7">
    <w:nsid w:val="7C9069A7"/>
    <w:multiLevelType w:val="hybridMultilevel"/>
    <w:tmpl w:val="CFC2C490"/>
    <w:lvl w:ilvl="0" w:tplc="38C8B868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8">
    <w:nsid w:val="7F192A93"/>
    <w:multiLevelType w:val="hybridMultilevel"/>
    <w:tmpl w:val="E6CA695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6"/>
  </w:num>
  <w:num w:numId="4">
    <w:abstractNumId w:val="38"/>
  </w:num>
  <w:num w:numId="5">
    <w:abstractNumId w:val="2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0"/>
  </w:num>
  <w:num w:numId="9">
    <w:abstractNumId w:val="8"/>
  </w:num>
  <w:num w:numId="10">
    <w:abstractNumId w:val="27"/>
  </w:num>
  <w:num w:numId="11">
    <w:abstractNumId w:val="26"/>
  </w:num>
  <w:num w:numId="12">
    <w:abstractNumId w:val="20"/>
  </w:num>
  <w:num w:numId="13">
    <w:abstractNumId w:val="18"/>
  </w:num>
  <w:num w:numId="14">
    <w:abstractNumId w:val="34"/>
  </w:num>
  <w:num w:numId="15">
    <w:abstractNumId w:val="32"/>
  </w:num>
  <w:num w:numId="16">
    <w:abstractNumId w:val="21"/>
  </w:num>
  <w:num w:numId="17">
    <w:abstractNumId w:val="19"/>
  </w:num>
  <w:num w:numId="18">
    <w:abstractNumId w:val="4"/>
  </w:num>
  <w:num w:numId="19">
    <w:abstractNumId w:val="13"/>
  </w:num>
  <w:num w:numId="20">
    <w:abstractNumId w:val="33"/>
  </w:num>
  <w:num w:numId="21">
    <w:abstractNumId w:val="5"/>
  </w:num>
  <w:num w:numId="22">
    <w:abstractNumId w:val="10"/>
  </w:num>
  <w:num w:numId="23">
    <w:abstractNumId w:val="16"/>
  </w:num>
  <w:num w:numId="24">
    <w:abstractNumId w:val="28"/>
  </w:num>
  <w:num w:numId="25">
    <w:abstractNumId w:val="1"/>
  </w:num>
  <w:num w:numId="26">
    <w:abstractNumId w:val="35"/>
  </w:num>
  <w:num w:numId="27">
    <w:abstractNumId w:val="25"/>
  </w:num>
  <w:num w:numId="28">
    <w:abstractNumId w:val="14"/>
  </w:num>
  <w:num w:numId="29">
    <w:abstractNumId w:val="15"/>
  </w:num>
  <w:num w:numId="30">
    <w:abstractNumId w:val="31"/>
  </w:num>
  <w:num w:numId="31">
    <w:abstractNumId w:val="12"/>
  </w:num>
  <w:num w:numId="32">
    <w:abstractNumId w:val="3"/>
  </w:num>
  <w:num w:numId="33">
    <w:abstractNumId w:val="22"/>
  </w:num>
  <w:num w:numId="34">
    <w:abstractNumId w:val="7"/>
  </w:num>
  <w:num w:numId="35">
    <w:abstractNumId w:val="11"/>
  </w:num>
  <w:num w:numId="36">
    <w:abstractNumId w:val="36"/>
  </w:num>
  <w:num w:numId="37">
    <w:abstractNumId w:val="23"/>
  </w:num>
  <w:num w:numId="38">
    <w:abstractNumId w:val="37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205"/>
    <w:rsid w:val="00067205"/>
    <w:rsid w:val="001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Keyboar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67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6720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7205"/>
    <w:pPr>
      <w:keepNext/>
      <w:spacing w:after="0" w:line="360" w:lineRule="auto"/>
      <w:outlineLvl w:val="2"/>
    </w:pPr>
    <w:rPr>
      <w:rFonts w:ascii="Academy" w:eastAsia="Times New Roman" w:hAnsi="Academy" w:cs="Times New Roman"/>
      <w:spacing w:val="90"/>
      <w:sz w:val="32"/>
      <w:szCs w:val="20"/>
    </w:rPr>
  </w:style>
  <w:style w:type="paragraph" w:styleId="4">
    <w:name w:val="heading 4"/>
    <w:basedOn w:val="a"/>
    <w:next w:val="a"/>
    <w:link w:val="40"/>
    <w:qFormat/>
    <w:rsid w:val="00067205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067205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67205"/>
    <w:pPr>
      <w:keepNext/>
      <w:spacing w:after="0" w:line="360" w:lineRule="auto"/>
      <w:jc w:val="right"/>
      <w:outlineLvl w:val="5"/>
    </w:pPr>
    <w:rPr>
      <w:rFonts w:ascii="Arial" w:eastAsia="Times New Roman" w:hAnsi="Arial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67205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6720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067205"/>
    <w:pPr>
      <w:keepNext/>
      <w:spacing w:after="0" w:line="360" w:lineRule="auto"/>
      <w:outlineLvl w:val="8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67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672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67205"/>
    <w:rPr>
      <w:rFonts w:ascii="Academy" w:eastAsia="Times New Roman" w:hAnsi="Academy" w:cs="Times New Roman"/>
      <w:spacing w:val="90"/>
      <w:sz w:val="32"/>
      <w:szCs w:val="20"/>
    </w:rPr>
  </w:style>
  <w:style w:type="character" w:customStyle="1" w:styleId="40">
    <w:name w:val="Заголовок 4 Знак"/>
    <w:basedOn w:val="a0"/>
    <w:link w:val="4"/>
    <w:rsid w:val="0006720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0672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67205"/>
    <w:rPr>
      <w:rFonts w:ascii="Arial" w:eastAsia="Times New Roman" w:hAnsi="Arial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067205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0672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067205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PlusNonformat">
    <w:name w:val="ConsPlusNonformat"/>
    <w:rsid w:val="00067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67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067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qFormat/>
    <w:rsid w:val="00067205"/>
    <w:rPr>
      <w:rFonts w:cs="Times New Roman"/>
      <w:b/>
      <w:bCs/>
    </w:rPr>
  </w:style>
  <w:style w:type="paragraph" w:styleId="31">
    <w:name w:val="Body Text Indent 3"/>
    <w:basedOn w:val="a"/>
    <w:link w:val="32"/>
    <w:rsid w:val="00067205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67205"/>
    <w:rPr>
      <w:rFonts w:ascii="Arial" w:eastAsia="Times New Roman" w:hAnsi="Arial" w:cs="Times New Roman"/>
      <w:sz w:val="24"/>
      <w:szCs w:val="20"/>
    </w:rPr>
  </w:style>
  <w:style w:type="paragraph" w:styleId="a4">
    <w:name w:val="footer"/>
    <w:basedOn w:val="a"/>
    <w:link w:val="a5"/>
    <w:uiPriority w:val="99"/>
    <w:rsid w:val="00067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672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67205"/>
  </w:style>
  <w:style w:type="paragraph" w:customStyle="1" w:styleId="BodyTextIndent2">
    <w:name w:val="Body Text Indent 2"/>
    <w:basedOn w:val="a"/>
    <w:rsid w:val="0006720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header"/>
    <w:aliases w:val="Верхний колонтитул Знак Знак"/>
    <w:basedOn w:val="a"/>
    <w:link w:val="a8"/>
    <w:rsid w:val="000672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8">
    <w:name w:val="Верхний колонтитул Знак"/>
    <w:aliases w:val="Верхний колонтитул Знак Знак Знак"/>
    <w:basedOn w:val="a0"/>
    <w:link w:val="a7"/>
    <w:rsid w:val="00067205"/>
    <w:rPr>
      <w:rFonts w:ascii="Arial" w:eastAsia="Times New Roman" w:hAnsi="Arial" w:cs="Times New Roman"/>
      <w:sz w:val="28"/>
      <w:szCs w:val="20"/>
    </w:rPr>
  </w:style>
  <w:style w:type="paragraph" w:customStyle="1" w:styleId="11">
    <w:name w:val="Стиль1"/>
    <w:basedOn w:val="a"/>
    <w:rsid w:val="00067205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12"/>
    <w:rsid w:val="000672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Знак"/>
    <w:basedOn w:val="a0"/>
    <w:link w:val="a9"/>
    <w:uiPriority w:val="99"/>
    <w:semiHidden/>
    <w:rsid w:val="00067205"/>
  </w:style>
  <w:style w:type="character" w:customStyle="1" w:styleId="12">
    <w:name w:val="Основной текст Знак1"/>
    <w:aliases w:val="Основной текст Знак Знак1"/>
    <w:link w:val="a9"/>
    <w:rsid w:val="0006720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3">
    <w:name w:val="Абзац списка1"/>
    <w:basedOn w:val="a"/>
    <w:rsid w:val="000672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067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nhideWhenUsed/>
    <w:rsid w:val="00067205"/>
    <w:pPr>
      <w:spacing w:after="120" w:line="480" w:lineRule="auto"/>
    </w:pPr>
    <w:rPr>
      <w:rFonts w:ascii="Calibri" w:eastAsia="Calibri" w:hAnsi="Calibri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67205"/>
    <w:rPr>
      <w:rFonts w:ascii="Calibri" w:eastAsia="Calibri" w:hAnsi="Calibri" w:cs="Times New Roman"/>
      <w:sz w:val="28"/>
      <w:szCs w:val="24"/>
    </w:rPr>
  </w:style>
  <w:style w:type="paragraph" w:styleId="ab">
    <w:name w:val="Normal (Web)"/>
    <w:basedOn w:val="a"/>
    <w:rsid w:val="0006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6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72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120">
    <w:name w:val="Основной текст + 12"/>
    <w:aliases w:val="5 pt2,Полужирный1"/>
    <w:rsid w:val="00067205"/>
    <w:rPr>
      <w:rFonts w:ascii="Times New Roman" w:hAnsi="Times New Roman"/>
      <w:b/>
      <w:color w:val="000000"/>
      <w:spacing w:val="0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ac">
    <w:name w:val="Основной текст_"/>
    <w:link w:val="71"/>
    <w:rsid w:val="00067205"/>
    <w:rPr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c"/>
    <w:rsid w:val="00067205"/>
    <w:pPr>
      <w:widowControl w:val="0"/>
      <w:shd w:val="clear" w:color="auto" w:fill="FFFFFF"/>
      <w:spacing w:after="300" w:line="322" w:lineRule="exact"/>
      <w:jc w:val="right"/>
    </w:pPr>
    <w:rPr>
      <w:sz w:val="26"/>
      <w:szCs w:val="26"/>
      <w:shd w:val="clear" w:color="auto" w:fill="FFFFFF"/>
    </w:rPr>
  </w:style>
  <w:style w:type="character" w:customStyle="1" w:styleId="125pt">
    <w:name w:val="Основной текст + 12;5 pt;Полужирный"/>
    <w:rsid w:val="00067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nt7">
    <w:name w:val="font7"/>
    <w:basedOn w:val="a"/>
    <w:rsid w:val="000672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0000"/>
    </w:rPr>
  </w:style>
  <w:style w:type="character" w:customStyle="1" w:styleId="14">
    <w:name w:val=" Знак Знак1"/>
    <w:rsid w:val="00067205"/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Основной текст (14)_"/>
    <w:link w:val="141"/>
    <w:rsid w:val="00067205"/>
    <w:rPr>
      <w:rFonts w:ascii="Arial" w:eastAsia="Arial" w:hAnsi="Arial"/>
      <w:sz w:val="23"/>
      <w:szCs w:val="23"/>
      <w:shd w:val="clear" w:color="auto" w:fill="FFFFFF"/>
    </w:rPr>
  </w:style>
  <w:style w:type="character" w:customStyle="1" w:styleId="14TimesNewRoman14pt">
    <w:name w:val="Основной текст (14) + Times New Roman;14 pt"/>
    <w:rsid w:val="000672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41">
    <w:name w:val="Основной текст (14)"/>
    <w:basedOn w:val="a"/>
    <w:link w:val="140"/>
    <w:rsid w:val="00067205"/>
    <w:pPr>
      <w:widowControl w:val="0"/>
      <w:shd w:val="clear" w:color="auto" w:fill="FFFFFF"/>
      <w:spacing w:after="0" w:line="122" w:lineRule="exact"/>
      <w:ind w:hanging="320"/>
      <w:jc w:val="both"/>
    </w:pPr>
    <w:rPr>
      <w:rFonts w:ascii="Arial" w:eastAsia="Arial" w:hAnsi="Arial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rsid w:val="00067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TML">
    <w:name w:val="HTML Keyboard"/>
    <w:basedOn w:val="a0"/>
    <w:rsid w:val="00067205"/>
    <w:rPr>
      <w:rFonts w:ascii="Courier New" w:hAnsi="Courier New" w:cs="Courier New"/>
      <w:sz w:val="20"/>
      <w:szCs w:val="20"/>
    </w:rPr>
  </w:style>
  <w:style w:type="character" w:customStyle="1" w:styleId="FontStyle73">
    <w:name w:val="Font Style73"/>
    <w:rsid w:val="0006720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e">
    <w:name w:val="No Spacing"/>
    <w:qFormat/>
    <w:rsid w:val="000672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1">
    <w:name w:val=" Знак Знак4"/>
    <w:basedOn w:val="a0"/>
    <w:rsid w:val="00067205"/>
    <w:rPr>
      <w:sz w:val="24"/>
      <w:szCs w:val="24"/>
      <w:lang w:val="ru-RU" w:eastAsia="ru-RU" w:bidi="ar-SA"/>
    </w:rPr>
  </w:style>
  <w:style w:type="paragraph" w:customStyle="1" w:styleId="af">
    <w:name w:val="Прижатый влево"/>
    <w:basedOn w:val="a"/>
    <w:next w:val="a"/>
    <w:rsid w:val="00067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33">
    <w:name w:val=" Знак Знак3"/>
    <w:rsid w:val="00067205"/>
    <w:rPr>
      <w:rFonts w:ascii="Academy" w:eastAsia="Calibri" w:hAnsi="Academy"/>
      <w:spacing w:val="90"/>
      <w:sz w:val="32"/>
      <w:lang w:val="ru-RU" w:eastAsia="ru-RU" w:bidi="ar-SA"/>
    </w:rPr>
  </w:style>
  <w:style w:type="character" w:styleId="af0">
    <w:name w:val="annotation reference"/>
    <w:semiHidden/>
    <w:unhideWhenUsed/>
    <w:rsid w:val="00067205"/>
    <w:rPr>
      <w:sz w:val="16"/>
      <w:szCs w:val="16"/>
    </w:rPr>
  </w:style>
  <w:style w:type="character" w:customStyle="1" w:styleId="13pt">
    <w:name w:val="Основной текст + 13 pt"/>
    <w:aliases w:val="Полужирный2"/>
    <w:rsid w:val="00067205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paragraph" w:customStyle="1" w:styleId="15">
    <w:name w:val="Без интервала1"/>
    <w:rsid w:val="000672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">
    <w:name w:val="Body Text 2"/>
    <w:basedOn w:val="a"/>
    <w:rsid w:val="00067205"/>
    <w:pPr>
      <w:spacing w:after="0" w:line="48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odyTextIndent3">
    <w:name w:val="Body Text Indent 3"/>
    <w:basedOn w:val="a"/>
    <w:rsid w:val="00067205"/>
    <w:pPr>
      <w:spacing w:after="0" w:line="48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номер страницы"/>
    <w:basedOn w:val="af2"/>
    <w:rsid w:val="00067205"/>
  </w:style>
  <w:style w:type="character" w:customStyle="1" w:styleId="af2">
    <w:name w:val="Основной шрифт"/>
    <w:rsid w:val="00067205"/>
  </w:style>
  <w:style w:type="paragraph" w:styleId="34">
    <w:name w:val="Body Text 3"/>
    <w:basedOn w:val="a"/>
    <w:link w:val="35"/>
    <w:rsid w:val="000672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67205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Title"/>
    <w:basedOn w:val="a"/>
    <w:link w:val="af4"/>
    <w:qFormat/>
    <w:rsid w:val="000672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06720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3">
    <w:name w:val="Body Text 3"/>
    <w:basedOn w:val="a"/>
    <w:rsid w:val="00067205"/>
    <w:pPr>
      <w:spacing w:after="0" w:line="480" w:lineRule="auto"/>
      <w:jc w:val="both"/>
    </w:pPr>
    <w:rPr>
      <w:rFonts w:ascii="Arial" w:eastAsia="Times New Roman" w:hAnsi="Arial" w:cs="Times New Roman"/>
      <w:sz w:val="28"/>
      <w:szCs w:val="20"/>
    </w:rPr>
  </w:style>
  <w:style w:type="paragraph" w:styleId="af5">
    <w:name w:val="Body Text Indent"/>
    <w:basedOn w:val="a"/>
    <w:link w:val="af6"/>
    <w:rsid w:val="000672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067205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067205"/>
    <w:pPr>
      <w:spacing w:after="0" w:line="360" w:lineRule="auto"/>
      <w:ind w:left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067205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Plain Text"/>
    <w:basedOn w:val="a"/>
    <w:link w:val="af8"/>
    <w:rsid w:val="00067205"/>
    <w:pPr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character" w:customStyle="1" w:styleId="af8">
    <w:name w:val="Текст Знак"/>
    <w:basedOn w:val="a0"/>
    <w:link w:val="af7"/>
    <w:rsid w:val="00067205"/>
    <w:rPr>
      <w:rFonts w:ascii="Courier New" w:eastAsia="Times New Roman" w:hAnsi="Courier New" w:cs="Tahoma"/>
      <w:sz w:val="20"/>
      <w:szCs w:val="20"/>
    </w:rPr>
  </w:style>
  <w:style w:type="paragraph" w:customStyle="1" w:styleId="af9">
    <w:name w:val="Обычный + полужирный"/>
    <w:aliases w:val="Междустр.интервал:  полуторный"/>
    <w:basedOn w:val="a"/>
    <w:rsid w:val="00067205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067205"/>
    <w:pPr>
      <w:spacing w:after="0" w:line="240" w:lineRule="auto"/>
    </w:pPr>
    <w:rPr>
      <w:rFonts w:ascii="Tahoma" w:eastAsia="Times New Roman" w:hAnsi="Tahoma" w:cs="Kudriashov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067205"/>
    <w:rPr>
      <w:rFonts w:ascii="Tahoma" w:eastAsia="Times New Roman" w:hAnsi="Tahoma" w:cs="Kudriashov"/>
      <w:sz w:val="16"/>
      <w:szCs w:val="16"/>
    </w:rPr>
  </w:style>
  <w:style w:type="paragraph" w:customStyle="1" w:styleId="afc">
    <w:name w:val="Статья Название"/>
    <w:basedOn w:val="a"/>
    <w:next w:val="afd"/>
    <w:rsid w:val="00067205"/>
    <w:pPr>
      <w:keepNext/>
      <w:suppressAutoHyphens/>
      <w:spacing w:before="1200" w:after="0" w:line="240" w:lineRule="auto"/>
      <w:ind w:left="1418"/>
    </w:pPr>
    <w:rPr>
      <w:rFonts w:ascii="Kudriashov" w:eastAsia="Times New Roman" w:hAnsi="Kudriashov" w:cs="Times New Roman"/>
      <w:b/>
      <w:caps/>
      <w:sz w:val="28"/>
      <w:szCs w:val="20"/>
    </w:rPr>
  </w:style>
  <w:style w:type="paragraph" w:customStyle="1" w:styleId="afd">
    <w:name w:val="Статья Автор"/>
    <w:basedOn w:val="a"/>
    <w:next w:val="afe"/>
    <w:rsid w:val="00067205"/>
    <w:pPr>
      <w:keepNext/>
      <w:widowControl w:val="0"/>
      <w:suppressAutoHyphens/>
      <w:spacing w:before="600" w:after="240" w:line="240" w:lineRule="auto"/>
      <w:ind w:left="1418"/>
    </w:pPr>
    <w:rPr>
      <w:rFonts w:ascii="Kudriashov" w:eastAsia="Times New Roman" w:hAnsi="Kudriashov" w:cs="Times New Roman"/>
      <w:b/>
      <w:szCs w:val="20"/>
    </w:rPr>
  </w:style>
  <w:style w:type="paragraph" w:customStyle="1" w:styleId="afe">
    <w:name w:val="Статья Где"/>
    <w:basedOn w:val="a"/>
    <w:next w:val="a"/>
    <w:rsid w:val="00067205"/>
    <w:pPr>
      <w:keepNext/>
      <w:suppressAutoHyphens/>
      <w:spacing w:after="0" w:line="240" w:lineRule="auto"/>
      <w:ind w:left="1418"/>
    </w:pPr>
    <w:rPr>
      <w:rFonts w:ascii="Bodoni" w:eastAsia="Times New Roman" w:hAnsi="Bodoni" w:cs="Times New Roman"/>
      <w:i/>
      <w:szCs w:val="20"/>
    </w:rPr>
  </w:style>
  <w:style w:type="paragraph" w:customStyle="1" w:styleId="aff">
    <w:name w:val="Статья ПодЗаголовок"/>
    <w:basedOn w:val="a"/>
    <w:next w:val="a"/>
    <w:rsid w:val="00067205"/>
    <w:pPr>
      <w:keepNext/>
      <w:spacing w:before="240" w:after="120" w:line="240" w:lineRule="auto"/>
      <w:jc w:val="center"/>
    </w:pPr>
    <w:rPr>
      <w:rFonts w:ascii="Bodoni" w:eastAsia="Times New Roman" w:hAnsi="Bodoni" w:cs="Times New Roman"/>
      <w:b/>
      <w:caps/>
      <w:szCs w:val="20"/>
    </w:rPr>
  </w:style>
  <w:style w:type="paragraph" w:customStyle="1" w:styleId="aff0">
    <w:name w:val="Раздел"/>
    <w:basedOn w:val="a"/>
    <w:next w:val="afc"/>
    <w:rsid w:val="00067205"/>
    <w:pPr>
      <w:keepNext/>
      <w:pageBreakBefore/>
      <w:pBdr>
        <w:top w:val="single" w:sz="6" w:space="1" w:color="auto"/>
        <w:bottom w:val="single" w:sz="6" w:space="1" w:color="auto"/>
      </w:pBdr>
      <w:spacing w:after="0" w:line="240" w:lineRule="auto"/>
      <w:jc w:val="center"/>
    </w:pPr>
    <w:rPr>
      <w:rFonts w:ascii="Bodoni" w:eastAsia="Times New Roman" w:hAnsi="Bodoni" w:cs="Times New Roman"/>
      <w:b/>
      <w:i/>
      <w:caps/>
      <w:sz w:val="28"/>
      <w:szCs w:val="20"/>
    </w:rPr>
  </w:style>
  <w:style w:type="paragraph" w:customStyle="1" w:styleId="aff1">
    <w:name w:val="Рис Название"/>
    <w:basedOn w:val="a"/>
    <w:rsid w:val="00067205"/>
    <w:pPr>
      <w:widowControl w:val="0"/>
      <w:spacing w:after="0" w:line="240" w:lineRule="auto"/>
      <w:jc w:val="center"/>
    </w:pPr>
    <w:rPr>
      <w:rFonts w:ascii="Bodoni" w:eastAsia="Times New Roman" w:hAnsi="Bodoni" w:cs="Times New Roman"/>
      <w:sz w:val="20"/>
      <w:szCs w:val="20"/>
    </w:rPr>
  </w:style>
  <w:style w:type="paragraph" w:customStyle="1" w:styleId="aff2">
    <w:name w:val="Рис Подпись"/>
    <w:basedOn w:val="a"/>
    <w:rsid w:val="00067205"/>
    <w:pPr>
      <w:widowControl w:val="0"/>
      <w:spacing w:after="240" w:line="240" w:lineRule="auto"/>
      <w:jc w:val="center"/>
    </w:pPr>
    <w:rPr>
      <w:rFonts w:ascii="Bodoni" w:eastAsia="Times New Roman" w:hAnsi="Bodoni" w:cs="Times New Roman"/>
      <w:sz w:val="18"/>
      <w:szCs w:val="20"/>
    </w:rPr>
  </w:style>
  <w:style w:type="paragraph" w:customStyle="1" w:styleId="aff3">
    <w:name w:val="Табл Название"/>
    <w:basedOn w:val="a"/>
    <w:rsid w:val="00067205"/>
    <w:pPr>
      <w:widowControl w:val="0"/>
      <w:suppressAutoHyphens/>
      <w:spacing w:after="40" w:line="240" w:lineRule="auto"/>
      <w:jc w:val="center"/>
    </w:pPr>
    <w:rPr>
      <w:rFonts w:ascii="Bodoni" w:eastAsia="Times New Roman" w:hAnsi="Bodoni" w:cs="Times New Roman"/>
      <w:b/>
      <w:sz w:val="20"/>
      <w:szCs w:val="20"/>
    </w:rPr>
  </w:style>
  <w:style w:type="paragraph" w:customStyle="1" w:styleId="aff4">
    <w:name w:val="Табл Примечание"/>
    <w:basedOn w:val="a"/>
    <w:rsid w:val="00067205"/>
    <w:pPr>
      <w:widowControl w:val="0"/>
      <w:spacing w:before="40" w:after="0" w:line="240" w:lineRule="auto"/>
      <w:jc w:val="both"/>
    </w:pPr>
    <w:rPr>
      <w:rFonts w:ascii="Bodoni" w:eastAsia="Times New Roman" w:hAnsi="Bodoni" w:cs="Times New Roman"/>
      <w:sz w:val="18"/>
      <w:szCs w:val="20"/>
    </w:rPr>
  </w:style>
  <w:style w:type="paragraph" w:customStyle="1" w:styleId="aff5">
    <w:name w:val="Табл СледующийАбзац"/>
    <w:basedOn w:val="a"/>
    <w:rsid w:val="00067205"/>
    <w:pPr>
      <w:widowControl w:val="0"/>
      <w:spacing w:before="240" w:after="0" w:line="240" w:lineRule="auto"/>
      <w:ind w:firstLine="284"/>
      <w:jc w:val="both"/>
    </w:pPr>
    <w:rPr>
      <w:rFonts w:ascii="Bodoni" w:eastAsia="Times New Roman" w:hAnsi="Bodoni" w:cs="Times New Roman"/>
      <w:szCs w:val="20"/>
    </w:rPr>
  </w:style>
  <w:style w:type="paragraph" w:customStyle="1" w:styleId="aff6">
    <w:name w:val="Тезис Автор"/>
    <w:basedOn w:val="a"/>
    <w:next w:val="a"/>
    <w:rsid w:val="00067205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14"/>
      <w:szCs w:val="20"/>
    </w:rPr>
  </w:style>
  <w:style w:type="paragraph" w:customStyle="1" w:styleId="aff7">
    <w:name w:val="Тезис Где"/>
    <w:basedOn w:val="a"/>
    <w:next w:val="a"/>
    <w:rsid w:val="00067205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Times New Roman"/>
      <w:i/>
      <w:sz w:val="14"/>
      <w:szCs w:val="20"/>
    </w:rPr>
  </w:style>
  <w:style w:type="paragraph" w:customStyle="1" w:styleId="aff8">
    <w:name w:val="Тезис Название"/>
    <w:basedOn w:val="a"/>
    <w:next w:val="aff6"/>
    <w:rsid w:val="00067205"/>
    <w:pPr>
      <w:keepNext/>
      <w:widowControl w:val="0"/>
      <w:suppressAutoHyphens/>
      <w:spacing w:before="120" w:after="0" w:line="240" w:lineRule="auto"/>
      <w:jc w:val="center"/>
    </w:pPr>
    <w:rPr>
      <w:rFonts w:ascii="Arial" w:eastAsia="Times New Roman" w:hAnsi="Arial" w:cs="Times New Roman"/>
      <w:b/>
      <w:caps/>
      <w:sz w:val="14"/>
      <w:szCs w:val="20"/>
    </w:rPr>
  </w:style>
  <w:style w:type="paragraph" w:customStyle="1" w:styleId="aff9">
    <w:name w:val="Тезис подЗаголовок"/>
    <w:basedOn w:val="a"/>
    <w:next w:val="aff8"/>
    <w:rsid w:val="00067205"/>
    <w:pPr>
      <w:widowControl w:val="0"/>
      <w:spacing w:before="120" w:after="0" w:line="240" w:lineRule="auto"/>
      <w:ind w:firstLine="284"/>
      <w:jc w:val="center"/>
    </w:pPr>
    <w:rPr>
      <w:rFonts w:ascii="PragmaticaShadowCTT" w:eastAsia="Times New Roman" w:hAnsi="PragmaticaShadowCTT" w:cs="Times New Roman"/>
      <w:szCs w:val="20"/>
    </w:rPr>
  </w:style>
  <w:style w:type="paragraph" w:customStyle="1" w:styleId="affa">
    <w:name w:val="Тезис Текст"/>
    <w:basedOn w:val="a"/>
    <w:rsid w:val="00067205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ffb">
    <w:name w:val="Статья Литература"/>
    <w:basedOn w:val="a"/>
    <w:rsid w:val="00067205"/>
    <w:pPr>
      <w:widowControl w:val="0"/>
      <w:tabs>
        <w:tab w:val="num" w:pos="284"/>
      </w:tabs>
      <w:spacing w:after="0" w:line="240" w:lineRule="auto"/>
      <w:ind w:left="284" w:hanging="284"/>
      <w:jc w:val="both"/>
    </w:pPr>
    <w:rPr>
      <w:rFonts w:ascii="Bodoni" w:eastAsia="Times New Roman" w:hAnsi="Bodoni" w:cs="Times New Roman"/>
      <w:sz w:val="18"/>
      <w:szCs w:val="20"/>
    </w:rPr>
  </w:style>
  <w:style w:type="paragraph" w:customStyle="1" w:styleId="affc">
    <w:name w:val="Статья Материал и методы"/>
    <w:basedOn w:val="a"/>
    <w:rsid w:val="00067205"/>
    <w:pPr>
      <w:widowControl w:val="0"/>
      <w:spacing w:after="0" w:line="240" w:lineRule="auto"/>
      <w:ind w:firstLine="284"/>
      <w:jc w:val="both"/>
    </w:pPr>
    <w:rPr>
      <w:rFonts w:ascii="Bodoni" w:eastAsia="Times New Roman" w:hAnsi="Bodoni" w:cs="Times New Roman"/>
      <w:sz w:val="20"/>
      <w:szCs w:val="20"/>
    </w:rPr>
  </w:style>
  <w:style w:type="paragraph" w:customStyle="1" w:styleId="affd">
    <w:name w:val="Статья Поступила"/>
    <w:basedOn w:val="a"/>
    <w:rsid w:val="00067205"/>
    <w:pPr>
      <w:widowControl w:val="0"/>
      <w:spacing w:after="0" w:line="240" w:lineRule="auto"/>
      <w:jc w:val="right"/>
    </w:pPr>
    <w:rPr>
      <w:rFonts w:ascii="Bodoni" w:eastAsia="Times New Roman" w:hAnsi="Bodoni" w:cs="Times New Roman"/>
      <w:sz w:val="20"/>
      <w:szCs w:val="20"/>
    </w:rPr>
  </w:style>
  <w:style w:type="paragraph" w:customStyle="1" w:styleId="affe">
    <w:name w:val="Статья УДК"/>
    <w:basedOn w:val="a"/>
    <w:next w:val="afc"/>
    <w:rsid w:val="00067205"/>
    <w:pPr>
      <w:widowControl w:val="0"/>
      <w:spacing w:after="0" w:line="240" w:lineRule="auto"/>
    </w:pPr>
    <w:rPr>
      <w:rFonts w:ascii="Bodoni" w:eastAsia="Times New Roman" w:hAnsi="Bodoni" w:cs="Times New Roman"/>
      <w:sz w:val="20"/>
      <w:szCs w:val="20"/>
    </w:rPr>
  </w:style>
  <w:style w:type="paragraph" w:customStyle="1" w:styleId="N">
    <w:name w:val="Табл N"/>
    <w:basedOn w:val="a"/>
    <w:rsid w:val="00067205"/>
    <w:pPr>
      <w:widowControl w:val="0"/>
      <w:spacing w:before="240" w:after="0" w:line="240" w:lineRule="auto"/>
      <w:jc w:val="right"/>
    </w:pPr>
    <w:rPr>
      <w:rFonts w:ascii="Bodoni" w:eastAsia="Times New Roman" w:hAnsi="Bodoni" w:cs="Times New Roman"/>
      <w:sz w:val="20"/>
      <w:szCs w:val="20"/>
    </w:rPr>
  </w:style>
  <w:style w:type="character" w:customStyle="1" w:styleId="afff">
    <w:name w:val="Основной текст Знак Знак"/>
    <w:basedOn w:val="a0"/>
    <w:rsid w:val="00067205"/>
    <w:rPr>
      <w:rFonts w:ascii="Arial" w:hAnsi="Arial"/>
      <w:noProof w:val="0"/>
      <w:sz w:val="24"/>
      <w:lang w:val="ru-RU" w:eastAsia="ru-RU" w:bidi="ar-SA"/>
    </w:rPr>
  </w:style>
  <w:style w:type="paragraph" w:customStyle="1" w:styleId="16">
    <w:name w:val="Обычный с отступом 1 см"/>
    <w:basedOn w:val="a"/>
    <w:rsid w:val="00067205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f0">
    <w:name w:val="Block Text"/>
    <w:basedOn w:val="a"/>
    <w:rsid w:val="00067205"/>
    <w:pPr>
      <w:pBdr>
        <w:bottom w:val="single" w:sz="4" w:space="1" w:color="auto"/>
      </w:pBdr>
      <w:tabs>
        <w:tab w:val="left" w:pos="9720"/>
      </w:tabs>
      <w:spacing w:after="0" w:line="240" w:lineRule="auto"/>
      <w:ind w:left="6804" w:right="-8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Заголовок 1 Знак Знак"/>
    <w:basedOn w:val="a0"/>
    <w:rsid w:val="00067205"/>
    <w:rPr>
      <w:rFonts w:ascii="Arial" w:hAnsi="Arial"/>
      <w:b/>
      <w:sz w:val="24"/>
      <w:lang w:val="ru-RU" w:eastAsia="ru-RU" w:bidi="ar-SA"/>
    </w:rPr>
  </w:style>
  <w:style w:type="character" w:customStyle="1" w:styleId="afff1">
    <w:name w:val=" Знак"/>
    <w:basedOn w:val="a0"/>
    <w:rsid w:val="00067205"/>
    <w:rPr>
      <w:rFonts w:ascii="Arial" w:hAnsi="Arial"/>
      <w:sz w:val="28"/>
      <w:lang w:val="ru-RU" w:eastAsia="ru-RU" w:bidi="ar-SA"/>
    </w:rPr>
  </w:style>
  <w:style w:type="character" w:styleId="afff2">
    <w:name w:val="Hyperlink"/>
    <w:basedOn w:val="a0"/>
    <w:rsid w:val="00067205"/>
    <w:rPr>
      <w:color w:val="0000FF"/>
      <w:u w:val="single"/>
    </w:rPr>
  </w:style>
  <w:style w:type="paragraph" w:customStyle="1" w:styleId="ConsCell">
    <w:name w:val="ConsCell"/>
    <w:rsid w:val="000672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mymarkfind">
    <w:name w:val="my_mark_find"/>
    <w:basedOn w:val="a0"/>
    <w:rsid w:val="00067205"/>
  </w:style>
  <w:style w:type="paragraph" w:customStyle="1" w:styleId="FR2">
    <w:name w:val="FR2"/>
    <w:rsid w:val="00067205"/>
    <w:pPr>
      <w:widowControl w:val="0"/>
      <w:spacing w:after="0" w:line="420" w:lineRule="auto"/>
      <w:ind w:firstLine="500"/>
    </w:pPr>
    <w:rPr>
      <w:rFonts w:ascii="Arial" w:eastAsia="Times New Roman" w:hAnsi="Arial" w:cs="Times New Roman"/>
      <w:sz w:val="18"/>
      <w:szCs w:val="20"/>
    </w:rPr>
  </w:style>
  <w:style w:type="character" w:styleId="afff3">
    <w:name w:val="FollowedHyperlink"/>
    <w:basedOn w:val="a0"/>
    <w:rsid w:val="00067205"/>
    <w:rPr>
      <w:color w:val="800080"/>
      <w:u w:val="single"/>
    </w:rPr>
  </w:style>
  <w:style w:type="paragraph" w:customStyle="1" w:styleId="ListParagraph">
    <w:name w:val="List Paragraph"/>
    <w:basedOn w:val="a"/>
    <w:rsid w:val="000672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-serp-urlitem">
    <w:name w:val="b-serp-url__item"/>
    <w:basedOn w:val="a0"/>
    <w:rsid w:val="00067205"/>
  </w:style>
  <w:style w:type="character" w:customStyle="1" w:styleId="91">
    <w:name w:val=" Знак Знак9"/>
    <w:rsid w:val="00067205"/>
    <w:rPr>
      <w:rFonts w:ascii="Academy" w:eastAsia="Calibri" w:hAnsi="Academy"/>
      <w:spacing w:val="90"/>
      <w:sz w:val="32"/>
      <w:lang w:val="ru-RU" w:eastAsia="ru-RU" w:bidi="ar-SA"/>
    </w:rPr>
  </w:style>
  <w:style w:type="character" w:customStyle="1" w:styleId="61">
    <w:name w:val=" Знак Знак6"/>
    <w:basedOn w:val="a0"/>
    <w:rsid w:val="00067205"/>
    <w:rPr>
      <w:rFonts w:ascii="Academy" w:eastAsia="Calibri" w:hAnsi="Academy" w:cs="Times New Roman"/>
      <w:spacing w:val="9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EE19-BBA3-4487-BFF6-350D8B2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7731</Words>
  <Characters>44070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2015-02-10T11:05:00Z</dcterms:created>
  <dcterms:modified xsi:type="dcterms:W3CDTF">2015-02-10T11:16:00Z</dcterms:modified>
</cp:coreProperties>
</file>