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42" w:rsidRPr="00760279" w:rsidRDefault="00760279" w:rsidP="00CB24AC">
      <w:pPr>
        <w:tabs>
          <w:tab w:val="left" w:pos="4678"/>
        </w:tabs>
        <w:spacing w:after="0"/>
        <w:ind w:left="4820"/>
        <w:jc w:val="center"/>
        <w:rPr>
          <w:rFonts w:ascii="Times New Roman" w:hAnsi="Times New Roman"/>
          <w:sz w:val="28"/>
          <w:szCs w:val="28"/>
        </w:rPr>
      </w:pPr>
      <w:r w:rsidRPr="00760279">
        <w:rPr>
          <w:rFonts w:ascii="Times New Roman" w:hAnsi="Times New Roman"/>
          <w:sz w:val="28"/>
          <w:szCs w:val="28"/>
        </w:rPr>
        <w:t>Приложение</w:t>
      </w:r>
      <w:r w:rsidRPr="00760279">
        <w:rPr>
          <w:rFonts w:ascii="Times New Roman" w:hAnsi="Times New Roman"/>
          <w:sz w:val="28"/>
          <w:szCs w:val="28"/>
        </w:rPr>
        <w:br/>
        <w:t>к приказу Министерства здравоохранения</w:t>
      </w:r>
      <w:r w:rsidRPr="00760279">
        <w:rPr>
          <w:rFonts w:ascii="Times New Roman" w:hAnsi="Times New Roman"/>
          <w:sz w:val="28"/>
          <w:szCs w:val="28"/>
        </w:rPr>
        <w:br/>
        <w:t>Российской Федерации</w:t>
      </w:r>
      <w:r w:rsidRPr="00760279">
        <w:rPr>
          <w:rFonts w:ascii="Times New Roman" w:hAnsi="Times New Roman"/>
          <w:sz w:val="28"/>
          <w:szCs w:val="28"/>
        </w:rPr>
        <w:br/>
        <w:t>от «___» ____________ 20</w:t>
      </w:r>
      <w:r w:rsidR="000B1BDD">
        <w:rPr>
          <w:rFonts w:ascii="Times New Roman" w:hAnsi="Times New Roman"/>
          <w:sz w:val="28"/>
          <w:szCs w:val="28"/>
        </w:rPr>
        <w:t>__</w:t>
      </w:r>
      <w:r w:rsidRPr="00760279">
        <w:rPr>
          <w:rFonts w:ascii="Times New Roman" w:hAnsi="Times New Roman"/>
          <w:sz w:val="28"/>
          <w:szCs w:val="28"/>
        </w:rPr>
        <w:t xml:space="preserve"> г. № ____</w:t>
      </w:r>
    </w:p>
    <w:p w:rsidR="00986A42" w:rsidRDefault="00986A42" w:rsidP="00CB24AC">
      <w:pPr>
        <w:spacing w:after="0"/>
        <w:jc w:val="center"/>
        <w:rPr>
          <w:rFonts w:ascii="Times New Roman" w:hAnsi="Times New Roman"/>
          <w:sz w:val="28"/>
          <w:szCs w:val="28"/>
        </w:rPr>
      </w:pPr>
    </w:p>
    <w:p w:rsidR="00444A90" w:rsidRPr="00986A42" w:rsidRDefault="00444A90" w:rsidP="00CB24AC">
      <w:pPr>
        <w:spacing w:after="0"/>
        <w:jc w:val="center"/>
        <w:rPr>
          <w:rFonts w:ascii="Times New Roman" w:hAnsi="Times New Roman"/>
          <w:sz w:val="28"/>
          <w:szCs w:val="28"/>
        </w:rPr>
      </w:pPr>
    </w:p>
    <w:p w:rsidR="00986A42" w:rsidRPr="00760279" w:rsidRDefault="00986A42" w:rsidP="00CB24AC">
      <w:pPr>
        <w:spacing w:after="0"/>
        <w:jc w:val="center"/>
        <w:rPr>
          <w:rFonts w:ascii="Times New Roman" w:hAnsi="Times New Roman"/>
          <w:b/>
          <w:bCs/>
          <w:sz w:val="28"/>
          <w:szCs w:val="28"/>
        </w:rPr>
      </w:pPr>
      <w:r w:rsidRPr="00760279">
        <w:rPr>
          <w:rFonts w:ascii="Times New Roman" w:hAnsi="Times New Roman"/>
          <w:b/>
          <w:bCs/>
          <w:sz w:val="28"/>
          <w:szCs w:val="28"/>
        </w:rPr>
        <w:t>Изменения,</w:t>
      </w:r>
    </w:p>
    <w:p w:rsidR="00284F46" w:rsidRDefault="0000166C" w:rsidP="00CB24AC">
      <w:pPr>
        <w:spacing w:after="0"/>
        <w:jc w:val="center"/>
        <w:rPr>
          <w:rFonts w:ascii="Times New Roman" w:hAnsi="Times New Roman"/>
          <w:b/>
          <w:sz w:val="28"/>
          <w:szCs w:val="28"/>
        </w:rPr>
      </w:pPr>
      <w:r>
        <w:rPr>
          <w:rFonts w:ascii="Times New Roman" w:hAnsi="Times New Roman"/>
          <w:b/>
          <w:bCs/>
          <w:sz w:val="28"/>
          <w:szCs w:val="28"/>
        </w:rPr>
        <w:t>которые вносят</w:t>
      </w:r>
      <w:r w:rsidR="00986A42" w:rsidRPr="00760279">
        <w:rPr>
          <w:rFonts w:ascii="Times New Roman" w:hAnsi="Times New Roman"/>
          <w:b/>
          <w:bCs/>
          <w:sz w:val="28"/>
          <w:szCs w:val="28"/>
        </w:rPr>
        <w:t xml:space="preserve">ся в </w:t>
      </w:r>
      <w:r w:rsidR="00986A42" w:rsidRPr="00760279">
        <w:rPr>
          <w:rFonts w:ascii="Times New Roman" w:hAnsi="Times New Roman"/>
          <w:b/>
          <w:sz w:val="28"/>
          <w:szCs w:val="28"/>
        </w:rPr>
        <w:t xml:space="preserve">Порядок выдачи листков нетрудоспособности, утвержденный приказом Министерства здравоохранения и социального развития Российской Федерации от 29 июня </w:t>
      </w:r>
      <w:smartTag w:uri="urn:schemas-microsoft-com:office:smarttags" w:element="metricconverter">
        <w:smartTagPr>
          <w:attr w:name="ProductID" w:val="2011 г"/>
        </w:smartTagPr>
        <w:r w:rsidR="00986A42" w:rsidRPr="00760279">
          <w:rPr>
            <w:rFonts w:ascii="Times New Roman" w:hAnsi="Times New Roman"/>
            <w:b/>
            <w:sz w:val="28"/>
            <w:szCs w:val="28"/>
          </w:rPr>
          <w:t>2011 г</w:t>
        </w:r>
      </w:smartTag>
      <w:r w:rsidR="00986A42" w:rsidRPr="00760279">
        <w:rPr>
          <w:rFonts w:ascii="Times New Roman" w:hAnsi="Times New Roman"/>
          <w:b/>
          <w:sz w:val="28"/>
          <w:szCs w:val="28"/>
        </w:rPr>
        <w:t>. № 624н</w:t>
      </w:r>
      <w:r w:rsidR="00653E0E">
        <w:rPr>
          <w:rFonts w:ascii="Times New Roman" w:hAnsi="Times New Roman"/>
          <w:b/>
          <w:sz w:val="28"/>
          <w:szCs w:val="28"/>
        </w:rPr>
        <w:t xml:space="preserve"> </w:t>
      </w:r>
    </w:p>
    <w:p w:rsidR="00284F46" w:rsidRPr="00986A42" w:rsidRDefault="00284F46" w:rsidP="00CB24AC">
      <w:pPr>
        <w:spacing w:after="0"/>
        <w:jc w:val="center"/>
        <w:rPr>
          <w:rFonts w:ascii="Times New Roman" w:hAnsi="Times New Roman"/>
          <w:sz w:val="28"/>
          <w:szCs w:val="28"/>
        </w:rPr>
      </w:pPr>
      <w:r>
        <w:rPr>
          <w:rFonts w:ascii="Times New Roman" w:hAnsi="Times New Roman"/>
          <w:b/>
          <w:sz w:val="28"/>
          <w:szCs w:val="28"/>
        </w:rPr>
        <w:t>«Об утверждении Порядка выдачи листков нетрудоспособности»</w:t>
      </w:r>
    </w:p>
    <w:p w:rsidR="001905EB" w:rsidRPr="00986A42" w:rsidRDefault="001905EB" w:rsidP="00CB24AC">
      <w:pPr>
        <w:spacing w:after="0"/>
        <w:jc w:val="center"/>
        <w:rPr>
          <w:rFonts w:ascii="Times New Roman" w:hAnsi="Times New Roman"/>
          <w:sz w:val="28"/>
          <w:szCs w:val="28"/>
        </w:rPr>
      </w:pPr>
    </w:p>
    <w:p w:rsidR="00986A42" w:rsidRDefault="00986A42" w:rsidP="00CB24AC">
      <w:pPr>
        <w:autoSpaceDE w:val="0"/>
        <w:autoSpaceDN w:val="0"/>
        <w:adjustRightInd w:val="0"/>
        <w:spacing w:after="0"/>
        <w:ind w:firstLine="709"/>
        <w:jc w:val="both"/>
        <w:rPr>
          <w:rFonts w:ascii="Times New Roman" w:hAnsi="Times New Roman"/>
          <w:sz w:val="28"/>
          <w:szCs w:val="28"/>
        </w:rPr>
      </w:pPr>
      <w:r w:rsidRPr="00986A42">
        <w:rPr>
          <w:rFonts w:ascii="Times New Roman" w:hAnsi="Times New Roman"/>
          <w:bCs/>
          <w:sz w:val="28"/>
          <w:szCs w:val="28"/>
        </w:rPr>
        <w:t xml:space="preserve">В </w:t>
      </w:r>
      <w:r w:rsidRPr="00986A42">
        <w:rPr>
          <w:rFonts w:ascii="Times New Roman" w:hAnsi="Times New Roman"/>
          <w:sz w:val="28"/>
          <w:szCs w:val="28"/>
        </w:rPr>
        <w:t xml:space="preserve">Порядок выдачи листков нетрудоспособности, утвержденный приказом Министерства здравоохранения и социального развития Российской Федерации </w:t>
      </w:r>
      <w:r>
        <w:rPr>
          <w:rFonts w:ascii="Times New Roman" w:hAnsi="Times New Roman"/>
          <w:sz w:val="28"/>
          <w:szCs w:val="28"/>
        </w:rPr>
        <w:br/>
      </w:r>
      <w:r w:rsidRPr="00986A42">
        <w:rPr>
          <w:rFonts w:ascii="Times New Roman" w:hAnsi="Times New Roman"/>
          <w:sz w:val="28"/>
          <w:szCs w:val="28"/>
        </w:rPr>
        <w:t xml:space="preserve">от 29 июня </w:t>
      </w:r>
      <w:smartTag w:uri="urn:schemas-microsoft-com:office:smarttags" w:element="metricconverter">
        <w:smartTagPr>
          <w:attr w:name="ProductID" w:val="2011 г"/>
        </w:smartTagPr>
        <w:r w:rsidRPr="00986A42">
          <w:rPr>
            <w:rFonts w:ascii="Times New Roman" w:hAnsi="Times New Roman"/>
            <w:sz w:val="28"/>
            <w:szCs w:val="28"/>
          </w:rPr>
          <w:t>2011 г</w:t>
        </w:r>
      </w:smartTag>
      <w:r w:rsidRPr="00986A42">
        <w:rPr>
          <w:rFonts w:ascii="Times New Roman" w:hAnsi="Times New Roman"/>
          <w:sz w:val="28"/>
          <w:szCs w:val="28"/>
        </w:rPr>
        <w:t>. № 624н</w:t>
      </w:r>
      <w:r w:rsidR="00EF68B7">
        <w:rPr>
          <w:rFonts w:ascii="Times New Roman" w:hAnsi="Times New Roman"/>
          <w:sz w:val="28"/>
          <w:szCs w:val="28"/>
        </w:rPr>
        <w:t xml:space="preserve"> (далее – Порядок)</w:t>
      </w:r>
      <w:r w:rsidRPr="00986A42">
        <w:rPr>
          <w:rFonts w:ascii="Times New Roman" w:hAnsi="Times New Roman"/>
          <w:sz w:val="28"/>
          <w:szCs w:val="28"/>
        </w:rPr>
        <w:t>, внести следующие изменения:</w:t>
      </w:r>
    </w:p>
    <w:p w:rsidR="00945A2A" w:rsidRPr="00945A2A" w:rsidRDefault="00945A2A" w:rsidP="00CB24AC">
      <w:pPr>
        <w:autoSpaceDE w:val="0"/>
        <w:autoSpaceDN w:val="0"/>
        <w:adjustRightInd w:val="0"/>
        <w:spacing w:after="0"/>
        <w:ind w:firstLine="709"/>
        <w:jc w:val="both"/>
        <w:rPr>
          <w:rFonts w:ascii="Times New Roman" w:hAnsi="Times New Roman"/>
          <w:bCs/>
          <w:sz w:val="28"/>
          <w:szCs w:val="28"/>
        </w:rPr>
      </w:pPr>
      <w:r w:rsidRPr="00945A2A">
        <w:rPr>
          <w:rFonts w:ascii="Times New Roman" w:hAnsi="Times New Roman"/>
          <w:bCs/>
          <w:sz w:val="28"/>
          <w:szCs w:val="28"/>
        </w:rPr>
        <w:t>В пункте 1 Порядка:</w:t>
      </w:r>
    </w:p>
    <w:p w:rsidR="00945A2A" w:rsidRPr="00945A2A" w:rsidRDefault="00945A2A" w:rsidP="00CB24AC">
      <w:pPr>
        <w:autoSpaceDE w:val="0"/>
        <w:autoSpaceDN w:val="0"/>
        <w:adjustRightInd w:val="0"/>
        <w:spacing w:after="0"/>
        <w:ind w:firstLine="709"/>
        <w:jc w:val="both"/>
        <w:rPr>
          <w:rFonts w:ascii="Times New Roman" w:hAnsi="Times New Roman"/>
          <w:bCs/>
          <w:sz w:val="28"/>
          <w:szCs w:val="28"/>
        </w:rPr>
      </w:pPr>
      <w:r w:rsidRPr="00945A2A">
        <w:rPr>
          <w:rFonts w:ascii="Times New Roman" w:hAnsi="Times New Roman"/>
          <w:bCs/>
          <w:sz w:val="28"/>
          <w:szCs w:val="28"/>
        </w:rPr>
        <w:t>абзац первый изложить в следующей редакции:</w:t>
      </w:r>
    </w:p>
    <w:p w:rsidR="00945A2A" w:rsidRDefault="00945A2A" w:rsidP="00CB24AC">
      <w:pPr>
        <w:autoSpaceDE w:val="0"/>
        <w:autoSpaceDN w:val="0"/>
        <w:adjustRightInd w:val="0"/>
        <w:spacing w:after="0"/>
        <w:ind w:firstLine="709"/>
        <w:jc w:val="both"/>
        <w:rPr>
          <w:rFonts w:ascii="Times New Roman" w:hAnsi="Times New Roman"/>
          <w:bCs/>
          <w:sz w:val="28"/>
          <w:szCs w:val="28"/>
        </w:rPr>
      </w:pPr>
      <w:r w:rsidRPr="00945A2A">
        <w:rPr>
          <w:rFonts w:ascii="Times New Roman" w:hAnsi="Times New Roman"/>
          <w:bCs/>
          <w:sz w:val="28"/>
          <w:szCs w:val="28"/>
        </w:rPr>
        <w:t xml:space="preserve">«1. Листок нетрудоспособности является документом, удостоверяющим временную нетрудоспособность лиц, подлежащих обязательному социальному страхованию на случай временной нетрудоспособности и в связи </w:t>
      </w:r>
      <w:r w:rsidRPr="00945A2A">
        <w:rPr>
          <w:rFonts w:ascii="Times New Roman" w:hAnsi="Times New Roman"/>
          <w:bCs/>
          <w:sz w:val="28"/>
          <w:szCs w:val="28"/>
        </w:rPr>
        <w:br/>
        <w:t xml:space="preserve">с материнством, а также обязательному социальному страхованию </w:t>
      </w:r>
      <w:r w:rsidRPr="00945A2A">
        <w:rPr>
          <w:rFonts w:ascii="Times New Roman" w:hAnsi="Times New Roman"/>
          <w:bCs/>
          <w:sz w:val="28"/>
          <w:szCs w:val="28"/>
        </w:rPr>
        <w:br/>
        <w:t xml:space="preserve">от несчастных случаев на производстве и профессиональных заболеваний, </w:t>
      </w:r>
      <w:r w:rsidRPr="00945A2A">
        <w:rPr>
          <w:rFonts w:ascii="Times New Roman" w:hAnsi="Times New Roman"/>
          <w:bCs/>
          <w:sz w:val="28"/>
          <w:szCs w:val="28"/>
        </w:rPr>
        <w:br/>
        <w:t>и подтверждающим их временное освобождение от работы. Листок нетрудоспособности выдается по результатам проведения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в форме документа на бумажном носителе (далее – листок нетрудоспособности) либо формируется (с письменного согласия пациента) в форме электронного документа</w:t>
      </w:r>
      <w:r w:rsidR="00994FD0">
        <w:rPr>
          <w:rFonts w:ascii="Times New Roman" w:hAnsi="Times New Roman"/>
          <w:bCs/>
          <w:sz w:val="28"/>
          <w:szCs w:val="28"/>
        </w:rPr>
        <w:t xml:space="preserve"> (далее – электронный</w:t>
      </w:r>
      <w:r w:rsidR="00994FD0" w:rsidRPr="00994FD0">
        <w:rPr>
          <w:rFonts w:ascii="Times New Roman" w:hAnsi="Times New Roman"/>
          <w:bCs/>
          <w:sz w:val="28"/>
          <w:szCs w:val="28"/>
        </w:rPr>
        <w:t xml:space="preserve"> лист</w:t>
      </w:r>
      <w:r w:rsidR="00994FD0">
        <w:rPr>
          <w:rFonts w:ascii="Times New Roman" w:hAnsi="Times New Roman"/>
          <w:bCs/>
          <w:sz w:val="28"/>
          <w:szCs w:val="28"/>
        </w:rPr>
        <w:t>о</w:t>
      </w:r>
      <w:r w:rsidR="00994FD0" w:rsidRPr="00994FD0">
        <w:rPr>
          <w:rFonts w:ascii="Times New Roman" w:hAnsi="Times New Roman"/>
          <w:bCs/>
          <w:sz w:val="28"/>
          <w:szCs w:val="28"/>
        </w:rPr>
        <w:t>к нетрудоспособности</w:t>
      </w:r>
      <w:r w:rsidR="00994FD0">
        <w:rPr>
          <w:rFonts w:ascii="Times New Roman" w:hAnsi="Times New Roman"/>
          <w:bCs/>
          <w:sz w:val="28"/>
          <w:szCs w:val="28"/>
        </w:rPr>
        <w:t>)</w:t>
      </w:r>
      <w:r w:rsidRPr="00945A2A">
        <w:rPr>
          <w:rFonts w:ascii="Times New Roman" w:hAnsi="Times New Roman"/>
          <w:bCs/>
          <w:sz w:val="28"/>
          <w:szCs w:val="28"/>
        </w:rPr>
        <w:t xml:space="preserve"> гражданам Российской Федерации, постоянно или временно проживающим на территории Российской Федерации иностранным гражданам и лицам без гражданства, а также иностранным гражданам и лицам без гражданства, временно пребывающим в Российской Федерации </w:t>
      </w:r>
      <w:r w:rsidR="00E25285">
        <w:rPr>
          <w:rFonts w:ascii="Times New Roman" w:hAnsi="Times New Roman"/>
          <w:bCs/>
          <w:sz w:val="28"/>
          <w:szCs w:val="28"/>
        </w:rPr>
        <w:br/>
      </w:r>
      <w:r w:rsidRPr="00945A2A">
        <w:rPr>
          <w:rFonts w:ascii="Times New Roman" w:hAnsi="Times New Roman"/>
          <w:bCs/>
          <w:sz w:val="28"/>
          <w:szCs w:val="28"/>
        </w:rPr>
        <w:lastRenderedPageBreak/>
        <w:t xml:space="preserve">(за исключением высококвалифицированных специалистов в соответствии с Федеральным </w:t>
      </w:r>
      <w:hyperlink r:id="rId8" w:history="1">
        <w:r w:rsidRPr="00945A2A">
          <w:rPr>
            <w:rFonts w:ascii="Times New Roman" w:hAnsi="Times New Roman"/>
            <w:bCs/>
            <w:sz w:val="28"/>
            <w:szCs w:val="28"/>
          </w:rPr>
          <w:t>законом</w:t>
        </w:r>
      </w:hyperlink>
      <w:r w:rsidRPr="00945A2A">
        <w:rPr>
          <w:rFonts w:ascii="Times New Roman" w:hAnsi="Times New Roman"/>
          <w:bCs/>
          <w:sz w:val="28"/>
          <w:szCs w:val="28"/>
        </w:rPr>
        <w:t xml:space="preserve"> от 25 июля 2002 г. № 115-ФЗ «О правовом положении иностранных граждан в Российской Федерации»)</w:t>
      </w:r>
      <w:r>
        <w:rPr>
          <w:rFonts w:ascii="Times New Roman" w:hAnsi="Times New Roman"/>
          <w:bCs/>
          <w:sz w:val="28"/>
          <w:szCs w:val="28"/>
        </w:rPr>
        <w:t xml:space="preserve"> </w:t>
      </w:r>
      <w:r w:rsidRPr="00945A2A">
        <w:rPr>
          <w:rFonts w:ascii="Times New Roman" w:hAnsi="Times New Roman"/>
          <w:bCs/>
          <w:sz w:val="28"/>
          <w:szCs w:val="28"/>
        </w:rPr>
        <w:t>(далее – граждане), указанным в статье 2 Федерального закона от 29 декабря 2006 г. № 255-ФЗ «Об обязательном социальном страховани</w:t>
      </w:r>
      <w:r>
        <w:rPr>
          <w:rFonts w:ascii="Times New Roman" w:hAnsi="Times New Roman"/>
          <w:bCs/>
          <w:sz w:val="28"/>
          <w:szCs w:val="28"/>
        </w:rPr>
        <w:t xml:space="preserve">и </w:t>
      </w:r>
      <w:r w:rsidRPr="00945A2A">
        <w:rPr>
          <w:rFonts w:ascii="Times New Roman" w:hAnsi="Times New Roman"/>
          <w:bCs/>
          <w:sz w:val="28"/>
          <w:szCs w:val="28"/>
        </w:rPr>
        <w:t>на случай временной нетрудоспособности и в связи с материнством»</w:t>
      </w:r>
      <w:r>
        <w:rPr>
          <w:rFonts w:ascii="Times New Roman" w:hAnsi="Times New Roman"/>
          <w:bCs/>
          <w:sz w:val="28"/>
          <w:szCs w:val="28"/>
        </w:rPr>
        <w:t xml:space="preserve"> </w:t>
      </w:r>
      <w:r w:rsidRPr="00945A2A">
        <w:rPr>
          <w:rFonts w:ascii="Times New Roman" w:hAnsi="Times New Roman"/>
          <w:bCs/>
          <w:sz w:val="28"/>
          <w:szCs w:val="28"/>
        </w:rPr>
        <w:t>(далее – Федеральный закон от 29 декабря 2006 г. № 255-ФЗ):»;</w:t>
      </w:r>
    </w:p>
    <w:p w:rsidR="00CD5A10" w:rsidRPr="004823BB" w:rsidRDefault="00945A2A" w:rsidP="00CD5A10">
      <w:pPr>
        <w:autoSpaceDE w:val="0"/>
        <w:autoSpaceDN w:val="0"/>
        <w:adjustRightInd w:val="0"/>
        <w:spacing w:after="0"/>
        <w:ind w:firstLine="709"/>
        <w:jc w:val="both"/>
        <w:rPr>
          <w:rFonts w:ascii="Times New Roman" w:hAnsi="Times New Roman"/>
          <w:bCs/>
          <w:sz w:val="28"/>
          <w:szCs w:val="28"/>
        </w:rPr>
      </w:pPr>
      <w:r w:rsidRPr="00945A2A">
        <w:rPr>
          <w:rFonts w:ascii="Times New Roman" w:hAnsi="Times New Roman"/>
          <w:bCs/>
          <w:sz w:val="28"/>
          <w:szCs w:val="28"/>
        </w:rPr>
        <w:t xml:space="preserve">Абзац двенадцатый </w:t>
      </w:r>
      <w:r w:rsidR="00CD5A10" w:rsidRPr="004823BB">
        <w:rPr>
          <w:rFonts w:ascii="Times New Roman" w:hAnsi="Times New Roman"/>
          <w:bCs/>
          <w:sz w:val="28"/>
          <w:szCs w:val="28"/>
        </w:rPr>
        <w:t>изложить в следующей редакции:</w:t>
      </w:r>
    </w:p>
    <w:p w:rsidR="00CD5A10" w:rsidRPr="000C7B36" w:rsidRDefault="00CD5A10" w:rsidP="00CD5A10">
      <w:pPr>
        <w:autoSpaceDE w:val="0"/>
        <w:autoSpaceDN w:val="0"/>
        <w:adjustRightInd w:val="0"/>
        <w:spacing w:after="0"/>
        <w:ind w:firstLine="709"/>
        <w:jc w:val="both"/>
        <w:rPr>
          <w:rFonts w:ascii="Times New Roman" w:hAnsi="Times New Roman"/>
          <w:bCs/>
          <w:spacing w:val="-8"/>
          <w:sz w:val="28"/>
          <w:szCs w:val="28"/>
        </w:rPr>
      </w:pPr>
      <w:r w:rsidRPr="000C7B36">
        <w:rPr>
          <w:rFonts w:ascii="Times New Roman" w:hAnsi="Times New Roman"/>
          <w:bCs/>
          <w:spacing w:val="-8"/>
          <w:sz w:val="28"/>
          <w:szCs w:val="28"/>
        </w:rPr>
        <w:t>«учащи</w:t>
      </w:r>
      <w:r>
        <w:rPr>
          <w:rFonts w:ascii="Times New Roman" w:hAnsi="Times New Roman"/>
          <w:bCs/>
          <w:spacing w:val="-8"/>
          <w:sz w:val="28"/>
          <w:szCs w:val="28"/>
        </w:rPr>
        <w:t>мся</w:t>
      </w:r>
      <w:r w:rsidRPr="000C7B36">
        <w:rPr>
          <w:rFonts w:ascii="Times New Roman" w:hAnsi="Times New Roman"/>
          <w:bCs/>
          <w:spacing w:val="-8"/>
          <w:sz w:val="28"/>
          <w:szCs w:val="28"/>
        </w:rPr>
        <w:t xml:space="preserve"> образовательных учреждений начального профессионального, среднего профессионального и высшего профессионального образования и учреждений послевузовского профессионального образования в случае выполнения ими работы по трудовому договору, в том числе в период оплачиваемых работ при прохождении производственной практики, </w:t>
      </w:r>
      <w:r>
        <w:rPr>
          <w:rFonts w:ascii="Times New Roman" w:hAnsi="Times New Roman"/>
          <w:bCs/>
          <w:spacing w:val="-8"/>
          <w:sz w:val="28"/>
          <w:szCs w:val="28"/>
        </w:rPr>
        <w:t>в</w:t>
      </w:r>
      <w:r w:rsidRPr="000C7B36">
        <w:rPr>
          <w:rFonts w:ascii="Times New Roman" w:hAnsi="Times New Roman"/>
          <w:bCs/>
          <w:spacing w:val="-8"/>
          <w:sz w:val="28"/>
          <w:szCs w:val="28"/>
        </w:rPr>
        <w:t xml:space="preserve"> случае заболевания (травмы, отравления)</w:t>
      </w:r>
      <w:r>
        <w:rPr>
          <w:rFonts w:ascii="Times New Roman" w:hAnsi="Times New Roman"/>
          <w:bCs/>
          <w:spacing w:val="-8"/>
          <w:sz w:val="28"/>
          <w:szCs w:val="28"/>
        </w:rPr>
        <w:t>;</w:t>
      </w:r>
      <w:r w:rsidRPr="000C7B36">
        <w:rPr>
          <w:rFonts w:ascii="Times New Roman" w:hAnsi="Times New Roman"/>
          <w:bCs/>
          <w:spacing w:val="-8"/>
          <w:sz w:val="28"/>
          <w:szCs w:val="28"/>
        </w:rPr>
        <w:t>».</w:t>
      </w:r>
    </w:p>
    <w:p w:rsidR="00994FD0" w:rsidRPr="00945A2A" w:rsidRDefault="00994FD0" w:rsidP="00CB24AC">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Д</w:t>
      </w:r>
      <w:r w:rsidRPr="00945A2A">
        <w:rPr>
          <w:rFonts w:ascii="Times New Roman" w:hAnsi="Times New Roman"/>
          <w:bCs/>
          <w:sz w:val="28"/>
          <w:szCs w:val="28"/>
        </w:rPr>
        <w:t>ополнить</w:t>
      </w:r>
      <w:r w:rsidR="004823BB">
        <w:rPr>
          <w:rFonts w:ascii="Times New Roman" w:hAnsi="Times New Roman"/>
          <w:bCs/>
          <w:sz w:val="28"/>
          <w:szCs w:val="28"/>
        </w:rPr>
        <w:t xml:space="preserve"> Порядок</w:t>
      </w:r>
      <w:r w:rsidRPr="00945A2A">
        <w:rPr>
          <w:rFonts w:ascii="Times New Roman" w:hAnsi="Times New Roman"/>
          <w:bCs/>
          <w:sz w:val="28"/>
          <w:szCs w:val="28"/>
        </w:rPr>
        <w:t xml:space="preserve"> новым</w:t>
      </w:r>
      <w:r w:rsidR="00CD5A10">
        <w:rPr>
          <w:rFonts w:ascii="Times New Roman" w:hAnsi="Times New Roman"/>
          <w:bCs/>
          <w:sz w:val="28"/>
          <w:szCs w:val="28"/>
        </w:rPr>
        <w:t>и</w:t>
      </w:r>
      <w:r w:rsidRPr="00945A2A">
        <w:rPr>
          <w:rFonts w:ascii="Times New Roman" w:hAnsi="Times New Roman"/>
          <w:bCs/>
          <w:sz w:val="28"/>
          <w:szCs w:val="28"/>
        </w:rPr>
        <w:t xml:space="preserve"> </w:t>
      </w:r>
      <w:r>
        <w:rPr>
          <w:rFonts w:ascii="Times New Roman" w:hAnsi="Times New Roman"/>
          <w:bCs/>
          <w:sz w:val="28"/>
          <w:szCs w:val="28"/>
        </w:rPr>
        <w:t>пункт</w:t>
      </w:r>
      <w:r w:rsidR="00CD5A10">
        <w:rPr>
          <w:rFonts w:ascii="Times New Roman" w:hAnsi="Times New Roman"/>
          <w:bCs/>
          <w:sz w:val="28"/>
          <w:szCs w:val="28"/>
        </w:rPr>
        <w:t>ами</w:t>
      </w:r>
      <w:r>
        <w:rPr>
          <w:rFonts w:ascii="Times New Roman" w:hAnsi="Times New Roman"/>
          <w:bCs/>
          <w:sz w:val="28"/>
          <w:szCs w:val="28"/>
        </w:rPr>
        <w:t xml:space="preserve"> 1.1</w:t>
      </w:r>
      <w:r w:rsidR="00653E0E">
        <w:rPr>
          <w:rFonts w:ascii="Times New Roman" w:hAnsi="Times New Roman"/>
          <w:bCs/>
          <w:sz w:val="28"/>
          <w:szCs w:val="28"/>
        </w:rPr>
        <w:t xml:space="preserve"> </w:t>
      </w:r>
      <w:r w:rsidR="00CD5A10">
        <w:rPr>
          <w:rFonts w:ascii="Times New Roman" w:hAnsi="Times New Roman"/>
          <w:bCs/>
          <w:sz w:val="28"/>
          <w:szCs w:val="28"/>
        </w:rPr>
        <w:t xml:space="preserve">и 1.2 </w:t>
      </w:r>
      <w:r w:rsidR="00653E0E" w:rsidRPr="00EF68B7">
        <w:rPr>
          <w:rFonts w:ascii="Times New Roman" w:hAnsi="Times New Roman"/>
          <w:bCs/>
          <w:sz w:val="28"/>
          <w:szCs w:val="28"/>
        </w:rPr>
        <w:t>следующего содержания</w:t>
      </w:r>
      <w:r w:rsidRPr="00945A2A">
        <w:rPr>
          <w:rFonts w:ascii="Times New Roman" w:hAnsi="Times New Roman"/>
          <w:bCs/>
          <w:sz w:val="28"/>
          <w:szCs w:val="28"/>
        </w:rPr>
        <w:t>:</w:t>
      </w:r>
    </w:p>
    <w:p w:rsidR="00994FD0" w:rsidRDefault="00994FD0" w:rsidP="00CB24AC">
      <w:pPr>
        <w:autoSpaceDE w:val="0"/>
        <w:autoSpaceDN w:val="0"/>
        <w:adjustRightInd w:val="0"/>
        <w:spacing w:after="0"/>
        <w:ind w:firstLine="709"/>
        <w:jc w:val="both"/>
        <w:rPr>
          <w:rFonts w:ascii="Times New Roman" w:hAnsi="Times New Roman"/>
          <w:bCs/>
          <w:sz w:val="28"/>
          <w:szCs w:val="28"/>
        </w:rPr>
      </w:pPr>
      <w:r w:rsidRPr="00945A2A">
        <w:rPr>
          <w:rFonts w:ascii="Times New Roman" w:hAnsi="Times New Roman"/>
          <w:bCs/>
          <w:sz w:val="28"/>
          <w:szCs w:val="28"/>
        </w:rPr>
        <w:t>«</w:t>
      </w:r>
      <w:r w:rsidR="000E251C">
        <w:rPr>
          <w:rFonts w:ascii="Times New Roman" w:hAnsi="Times New Roman"/>
          <w:bCs/>
          <w:sz w:val="28"/>
          <w:szCs w:val="28"/>
        </w:rPr>
        <w:t xml:space="preserve">1.1. </w:t>
      </w:r>
      <w:r w:rsidRPr="00945A2A">
        <w:rPr>
          <w:rFonts w:ascii="Times New Roman" w:hAnsi="Times New Roman"/>
          <w:bCs/>
          <w:sz w:val="28"/>
          <w:szCs w:val="28"/>
        </w:rPr>
        <w:t>В случае необходимости подтверждения периода временной</w:t>
      </w:r>
      <w:r>
        <w:rPr>
          <w:rFonts w:ascii="Times New Roman" w:hAnsi="Times New Roman"/>
          <w:bCs/>
          <w:sz w:val="28"/>
          <w:szCs w:val="28"/>
        </w:rPr>
        <w:t xml:space="preserve"> </w:t>
      </w:r>
      <w:r w:rsidRPr="00945A2A">
        <w:rPr>
          <w:rFonts w:ascii="Times New Roman" w:hAnsi="Times New Roman"/>
          <w:bCs/>
          <w:sz w:val="28"/>
          <w:szCs w:val="28"/>
        </w:rPr>
        <w:t>нетрудоспособности и наличия уважительных причин неявки в государственные учреждения службы занятости населения гражданам, признанным безработными и состоящим на учете в государственных учреждениях службы занятости населения, в случае заболевания, травмы, отравлений и иных состояний, связанных с временной потерей трудоспособности, на время протезирования в условиях стационара, беременности и родов, при усыновлении ребенка выдается листок нетрудоспособности.</w:t>
      </w:r>
    </w:p>
    <w:p w:rsidR="00CD5A10" w:rsidRPr="00BF1787" w:rsidRDefault="00CD5A10" w:rsidP="00CD5A10">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1.2.</w:t>
      </w:r>
      <w:r w:rsidRPr="002A521F">
        <w:rPr>
          <w:rFonts w:ascii="Times New Roman" w:hAnsi="Times New Roman"/>
          <w:bCs/>
          <w:sz w:val="28"/>
          <w:szCs w:val="28"/>
        </w:rPr>
        <w:t xml:space="preserve"> </w:t>
      </w:r>
      <w:r w:rsidRPr="00CD5A10">
        <w:rPr>
          <w:rFonts w:ascii="Times New Roman" w:hAnsi="Times New Roman"/>
          <w:bCs/>
          <w:spacing w:val="-6"/>
          <w:sz w:val="28"/>
          <w:szCs w:val="28"/>
        </w:rPr>
        <w:t xml:space="preserve">Положения пунктов 1, 2, 3, 7 и 10 раздела I, разделов II – IV, пунктов </w:t>
      </w:r>
      <w:r>
        <w:rPr>
          <w:rFonts w:ascii="Times New Roman" w:hAnsi="Times New Roman"/>
          <w:bCs/>
          <w:spacing w:val="-6"/>
          <w:sz w:val="28"/>
          <w:szCs w:val="28"/>
        </w:rPr>
        <w:br/>
      </w:r>
      <w:r w:rsidRPr="00BF1787">
        <w:rPr>
          <w:rFonts w:ascii="Times New Roman" w:hAnsi="Times New Roman"/>
          <w:bCs/>
          <w:sz w:val="28"/>
          <w:szCs w:val="28"/>
        </w:rPr>
        <w:t>34 – 37, 40 и 41 раздела V, разделов VI</w:t>
      </w:r>
      <w:r w:rsidR="00D071C8">
        <w:rPr>
          <w:rFonts w:ascii="Times New Roman" w:hAnsi="Times New Roman"/>
          <w:bCs/>
          <w:sz w:val="28"/>
          <w:szCs w:val="28"/>
        </w:rPr>
        <w:t>,</w:t>
      </w:r>
      <w:r w:rsidRPr="00BF1787">
        <w:rPr>
          <w:rFonts w:ascii="Times New Roman" w:hAnsi="Times New Roman"/>
          <w:bCs/>
          <w:sz w:val="28"/>
          <w:szCs w:val="28"/>
        </w:rPr>
        <w:t xml:space="preserve"> VII</w:t>
      </w:r>
      <w:r w:rsidR="00D071C8" w:rsidRPr="00D071C8">
        <w:rPr>
          <w:rFonts w:ascii="Times New Roman" w:hAnsi="Times New Roman"/>
          <w:bCs/>
          <w:sz w:val="28"/>
          <w:szCs w:val="28"/>
        </w:rPr>
        <w:t xml:space="preserve"> </w:t>
      </w:r>
      <w:r w:rsidR="00D071C8">
        <w:rPr>
          <w:rFonts w:ascii="Times New Roman" w:hAnsi="Times New Roman"/>
          <w:bCs/>
          <w:sz w:val="28"/>
          <w:szCs w:val="28"/>
        </w:rPr>
        <w:t xml:space="preserve">и </w:t>
      </w:r>
      <w:r w:rsidR="00D071C8">
        <w:rPr>
          <w:rFonts w:ascii="Times New Roman" w:hAnsi="Times New Roman"/>
          <w:bCs/>
          <w:sz w:val="28"/>
          <w:szCs w:val="28"/>
          <w:lang w:val="en-US"/>
        </w:rPr>
        <w:t>VIII</w:t>
      </w:r>
      <w:r w:rsidRPr="00BF1787">
        <w:rPr>
          <w:rFonts w:ascii="Times New Roman" w:hAnsi="Times New Roman"/>
          <w:bCs/>
          <w:sz w:val="28"/>
          <w:szCs w:val="28"/>
        </w:rPr>
        <w:t xml:space="preserve"> настоящего Порядка распространяются на порядок формирования электронного листка нетрудоспособности, в части не противоречащей порядку формирования листков нетрудоспособности в форме электронного документа,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68B7" w:rsidRPr="00EF68B7" w:rsidRDefault="00CD5A10" w:rsidP="00CB24AC">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Пункт</w:t>
      </w:r>
      <w:r w:rsidR="00E25285">
        <w:rPr>
          <w:rFonts w:ascii="Times New Roman" w:hAnsi="Times New Roman"/>
          <w:bCs/>
          <w:sz w:val="28"/>
          <w:szCs w:val="28"/>
        </w:rPr>
        <w:t xml:space="preserve"> 6 Порядка д</w:t>
      </w:r>
      <w:r w:rsidR="00994FD0">
        <w:rPr>
          <w:rFonts w:ascii="Times New Roman" w:hAnsi="Times New Roman"/>
          <w:bCs/>
          <w:sz w:val="28"/>
          <w:szCs w:val="28"/>
        </w:rPr>
        <w:t>ополнить новым</w:t>
      </w:r>
      <w:r w:rsidR="00994FD0" w:rsidRPr="00EF68B7">
        <w:rPr>
          <w:rFonts w:ascii="Times New Roman" w:hAnsi="Times New Roman"/>
          <w:bCs/>
          <w:sz w:val="28"/>
          <w:szCs w:val="28"/>
        </w:rPr>
        <w:t xml:space="preserve"> абзац</w:t>
      </w:r>
      <w:r w:rsidR="00994FD0">
        <w:rPr>
          <w:rFonts w:ascii="Times New Roman" w:hAnsi="Times New Roman"/>
          <w:bCs/>
          <w:sz w:val="28"/>
          <w:szCs w:val="28"/>
        </w:rPr>
        <w:t>ем</w:t>
      </w:r>
      <w:r w:rsidR="00994FD0" w:rsidRPr="00EF68B7">
        <w:rPr>
          <w:rFonts w:ascii="Times New Roman" w:hAnsi="Times New Roman"/>
          <w:bCs/>
          <w:sz w:val="28"/>
          <w:szCs w:val="28"/>
        </w:rPr>
        <w:t xml:space="preserve"> шестым</w:t>
      </w:r>
      <w:r w:rsidR="00994FD0">
        <w:rPr>
          <w:rFonts w:ascii="Times New Roman" w:hAnsi="Times New Roman"/>
          <w:bCs/>
          <w:sz w:val="28"/>
          <w:szCs w:val="28"/>
        </w:rPr>
        <w:t xml:space="preserve"> </w:t>
      </w:r>
      <w:r w:rsidR="00EF68B7" w:rsidRPr="00EF68B7">
        <w:rPr>
          <w:rFonts w:ascii="Times New Roman" w:hAnsi="Times New Roman"/>
          <w:bCs/>
          <w:sz w:val="28"/>
          <w:szCs w:val="28"/>
        </w:rPr>
        <w:t xml:space="preserve">следующего содержания: </w:t>
      </w:r>
    </w:p>
    <w:p w:rsidR="00EF68B7" w:rsidRPr="00EF68B7" w:rsidRDefault="00EF68B7" w:rsidP="00CB24AC">
      <w:pPr>
        <w:autoSpaceDE w:val="0"/>
        <w:autoSpaceDN w:val="0"/>
        <w:adjustRightInd w:val="0"/>
        <w:spacing w:after="0"/>
        <w:ind w:firstLine="709"/>
        <w:jc w:val="both"/>
        <w:rPr>
          <w:rFonts w:ascii="Times New Roman" w:hAnsi="Times New Roman"/>
          <w:bCs/>
          <w:sz w:val="28"/>
          <w:szCs w:val="28"/>
        </w:rPr>
      </w:pPr>
      <w:r w:rsidRPr="00EF68B7">
        <w:rPr>
          <w:rFonts w:ascii="Times New Roman" w:hAnsi="Times New Roman"/>
          <w:bCs/>
          <w:sz w:val="28"/>
          <w:szCs w:val="28"/>
        </w:rPr>
        <w:t xml:space="preserve"> «</w:t>
      </w:r>
      <w:r w:rsidR="00994FD0" w:rsidRPr="00994FD0">
        <w:rPr>
          <w:rFonts w:ascii="Times New Roman" w:hAnsi="Times New Roman"/>
          <w:bCs/>
          <w:sz w:val="28"/>
          <w:szCs w:val="28"/>
        </w:rPr>
        <w:t>Допускается оформление листка нетрудоспособности, являющегося продолжением электронного листка нетрудоспособности</w:t>
      </w:r>
      <w:r w:rsidR="00994FD0">
        <w:rPr>
          <w:rFonts w:ascii="Times New Roman" w:hAnsi="Times New Roman"/>
          <w:bCs/>
          <w:sz w:val="28"/>
          <w:szCs w:val="28"/>
        </w:rPr>
        <w:t xml:space="preserve">, </w:t>
      </w:r>
      <w:r w:rsidR="00994FD0" w:rsidRPr="00994FD0">
        <w:rPr>
          <w:rFonts w:ascii="Times New Roman" w:hAnsi="Times New Roman"/>
          <w:bCs/>
          <w:sz w:val="28"/>
          <w:szCs w:val="28"/>
        </w:rPr>
        <w:t>а также</w:t>
      </w:r>
      <w:r w:rsidR="00994FD0">
        <w:rPr>
          <w:rFonts w:ascii="Times New Roman" w:hAnsi="Times New Roman"/>
          <w:bCs/>
          <w:sz w:val="28"/>
          <w:szCs w:val="28"/>
        </w:rPr>
        <w:t xml:space="preserve"> </w:t>
      </w:r>
      <w:r w:rsidR="00994FD0" w:rsidRPr="00994FD0">
        <w:rPr>
          <w:rFonts w:ascii="Times New Roman" w:hAnsi="Times New Roman"/>
          <w:bCs/>
          <w:sz w:val="28"/>
          <w:szCs w:val="28"/>
        </w:rPr>
        <w:t>формирование электронного листка нетрудоспособности, являющегося продолжением листка нетрудоспособности</w:t>
      </w:r>
      <w:r w:rsidR="00994FD0">
        <w:rPr>
          <w:rFonts w:ascii="Times New Roman" w:hAnsi="Times New Roman"/>
          <w:bCs/>
          <w:sz w:val="28"/>
          <w:szCs w:val="28"/>
        </w:rPr>
        <w:t>.».</w:t>
      </w:r>
    </w:p>
    <w:p w:rsidR="004823BB" w:rsidRDefault="004823BB" w:rsidP="00CB24AC">
      <w:pPr>
        <w:autoSpaceDE w:val="0"/>
        <w:autoSpaceDN w:val="0"/>
        <w:adjustRightInd w:val="0"/>
        <w:spacing w:after="0"/>
        <w:ind w:firstLine="709"/>
        <w:jc w:val="both"/>
        <w:rPr>
          <w:rFonts w:ascii="Times New Roman" w:hAnsi="Times New Roman"/>
          <w:bCs/>
          <w:sz w:val="28"/>
          <w:szCs w:val="28"/>
        </w:rPr>
      </w:pPr>
      <w:r w:rsidRPr="00814178">
        <w:rPr>
          <w:rFonts w:ascii="Times New Roman" w:hAnsi="Times New Roman"/>
          <w:bCs/>
          <w:sz w:val="28"/>
          <w:szCs w:val="28"/>
        </w:rPr>
        <w:lastRenderedPageBreak/>
        <w:t xml:space="preserve">В </w:t>
      </w:r>
      <w:r w:rsidR="00CD5A10" w:rsidRPr="00814178">
        <w:rPr>
          <w:rFonts w:ascii="Times New Roman" w:hAnsi="Times New Roman"/>
          <w:bCs/>
          <w:sz w:val="28"/>
          <w:szCs w:val="28"/>
        </w:rPr>
        <w:t xml:space="preserve">абзаце третьем </w:t>
      </w:r>
      <w:r w:rsidRPr="00814178">
        <w:rPr>
          <w:rFonts w:ascii="Times New Roman" w:hAnsi="Times New Roman"/>
          <w:bCs/>
          <w:sz w:val="28"/>
          <w:szCs w:val="28"/>
        </w:rPr>
        <w:t>пункт</w:t>
      </w:r>
      <w:r w:rsidR="00CD5A10" w:rsidRPr="00814178">
        <w:rPr>
          <w:rFonts w:ascii="Times New Roman" w:hAnsi="Times New Roman"/>
          <w:bCs/>
          <w:sz w:val="28"/>
          <w:szCs w:val="28"/>
        </w:rPr>
        <w:t>а</w:t>
      </w:r>
      <w:r w:rsidRPr="00814178">
        <w:rPr>
          <w:rFonts w:ascii="Times New Roman" w:hAnsi="Times New Roman"/>
          <w:bCs/>
          <w:sz w:val="28"/>
          <w:szCs w:val="28"/>
        </w:rPr>
        <w:t xml:space="preserve"> 13 Порядка </w:t>
      </w:r>
      <w:r w:rsidR="005913ED" w:rsidRPr="00814178">
        <w:rPr>
          <w:rFonts w:ascii="Times New Roman" w:hAnsi="Times New Roman"/>
          <w:bCs/>
          <w:sz w:val="28"/>
          <w:szCs w:val="28"/>
        </w:rPr>
        <w:t xml:space="preserve">слова </w:t>
      </w:r>
      <w:r w:rsidRPr="00814178">
        <w:rPr>
          <w:rFonts w:ascii="Times New Roman" w:hAnsi="Times New Roman"/>
          <w:bCs/>
          <w:sz w:val="28"/>
          <w:szCs w:val="28"/>
        </w:rPr>
        <w:t>«</w:t>
      </w:r>
      <w:r w:rsidR="00814178" w:rsidRPr="00814178">
        <w:rPr>
          <w:rFonts w:ascii="Times New Roman" w:hAnsi="Times New Roman"/>
          <w:bCs/>
          <w:sz w:val="28"/>
          <w:szCs w:val="28"/>
        </w:rPr>
        <w:t>на срок не более 10 месяцев, а в отдельных случаях (травмы, состояния после реконструктивных операций, туберкулез) - на срок не более 12 месяцев</w:t>
      </w:r>
      <w:r w:rsidRPr="00814178">
        <w:rPr>
          <w:rFonts w:ascii="Times New Roman" w:hAnsi="Times New Roman"/>
          <w:bCs/>
          <w:sz w:val="28"/>
          <w:szCs w:val="28"/>
        </w:rPr>
        <w:t>»</w:t>
      </w:r>
      <w:r w:rsidR="00814178">
        <w:rPr>
          <w:rFonts w:ascii="Times New Roman" w:hAnsi="Times New Roman"/>
          <w:bCs/>
          <w:sz w:val="28"/>
          <w:szCs w:val="28"/>
        </w:rPr>
        <w:t xml:space="preserve"> заменить словами </w:t>
      </w:r>
      <w:r w:rsidR="00814178">
        <w:rPr>
          <w:rFonts w:ascii="Times New Roman" w:hAnsi="Times New Roman"/>
          <w:bCs/>
          <w:sz w:val="28"/>
          <w:szCs w:val="28"/>
        </w:rPr>
        <w:br/>
        <w:t>«</w:t>
      </w:r>
      <w:r w:rsidR="00814178" w:rsidRPr="00814178">
        <w:rPr>
          <w:rFonts w:ascii="Times New Roman" w:hAnsi="Times New Roman"/>
          <w:bCs/>
          <w:sz w:val="28"/>
          <w:szCs w:val="28"/>
        </w:rPr>
        <w:t xml:space="preserve">на срок не более 10 месяцев с даты начала временной нетрудоспособности при состоянии после травм и реконструктивных операций и </w:t>
      </w:r>
      <w:r w:rsidR="00814178">
        <w:rPr>
          <w:rFonts w:ascii="Times New Roman" w:hAnsi="Times New Roman"/>
          <w:bCs/>
          <w:sz w:val="28"/>
          <w:szCs w:val="28"/>
        </w:rPr>
        <w:t>не более</w:t>
      </w:r>
      <w:r w:rsidR="00814178" w:rsidRPr="00814178">
        <w:rPr>
          <w:rFonts w:ascii="Times New Roman" w:hAnsi="Times New Roman"/>
          <w:bCs/>
          <w:sz w:val="28"/>
          <w:szCs w:val="28"/>
        </w:rPr>
        <w:t xml:space="preserve"> 12 месяцев при лечении туберкулеза</w:t>
      </w:r>
      <w:r w:rsidR="00814178">
        <w:rPr>
          <w:rFonts w:ascii="Times New Roman" w:hAnsi="Times New Roman"/>
          <w:bCs/>
          <w:sz w:val="28"/>
          <w:szCs w:val="28"/>
        </w:rPr>
        <w:t>».</w:t>
      </w:r>
    </w:p>
    <w:p w:rsidR="00303C9F" w:rsidRDefault="004823BB" w:rsidP="005913ED">
      <w:pPr>
        <w:autoSpaceDE w:val="0"/>
        <w:autoSpaceDN w:val="0"/>
        <w:adjustRightInd w:val="0"/>
        <w:spacing w:after="0"/>
        <w:ind w:firstLine="709"/>
        <w:jc w:val="both"/>
        <w:rPr>
          <w:rFonts w:ascii="Times New Roman" w:hAnsi="Times New Roman"/>
          <w:bCs/>
          <w:sz w:val="28"/>
          <w:szCs w:val="28"/>
        </w:rPr>
      </w:pPr>
      <w:r w:rsidRPr="004823BB">
        <w:rPr>
          <w:rFonts w:ascii="Times New Roman" w:hAnsi="Times New Roman"/>
          <w:bCs/>
          <w:sz w:val="28"/>
          <w:szCs w:val="28"/>
        </w:rPr>
        <w:t>Абзац</w:t>
      </w:r>
      <w:r w:rsidR="005913ED">
        <w:rPr>
          <w:rFonts w:ascii="Times New Roman" w:hAnsi="Times New Roman"/>
          <w:bCs/>
          <w:sz w:val="28"/>
          <w:szCs w:val="28"/>
        </w:rPr>
        <w:t>ы седьмой и</w:t>
      </w:r>
      <w:r w:rsidRPr="004823BB">
        <w:rPr>
          <w:rFonts w:ascii="Times New Roman" w:hAnsi="Times New Roman"/>
          <w:bCs/>
          <w:sz w:val="28"/>
          <w:szCs w:val="28"/>
        </w:rPr>
        <w:t xml:space="preserve"> девятый пункта 26 Порядка </w:t>
      </w:r>
      <w:r w:rsidR="005913ED">
        <w:rPr>
          <w:rFonts w:ascii="Times New Roman" w:hAnsi="Times New Roman"/>
          <w:bCs/>
          <w:sz w:val="28"/>
          <w:szCs w:val="28"/>
        </w:rPr>
        <w:t>исключить.</w:t>
      </w:r>
    </w:p>
    <w:p w:rsidR="00D071C8" w:rsidRPr="00814178" w:rsidRDefault="00D071C8" w:rsidP="00D071C8">
      <w:pPr>
        <w:autoSpaceDE w:val="0"/>
        <w:autoSpaceDN w:val="0"/>
        <w:adjustRightInd w:val="0"/>
        <w:spacing w:after="0"/>
        <w:ind w:firstLine="709"/>
        <w:jc w:val="both"/>
        <w:rPr>
          <w:rFonts w:ascii="Times New Roman" w:hAnsi="Times New Roman"/>
          <w:bCs/>
          <w:sz w:val="28"/>
          <w:szCs w:val="28"/>
        </w:rPr>
      </w:pPr>
      <w:r w:rsidRPr="00D071C8">
        <w:rPr>
          <w:rFonts w:ascii="Times New Roman" w:hAnsi="Times New Roman"/>
          <w:bCs/>
          <w:sz w:val="28"/>
          <w:szCs w:val="28"/>
        </w:rPr>
        <w:t xml:space="preserve">Раздел </w:t>
      </w:r>
      <w:r>
        <w:rPr>
          <w:rFonts w:ascii="Times New Roman" w:hAnsi="Times New Roman"/>
          <w:bCs/>
          <w:sz w:val="28"/>
          <w:szCs w:val="28"/>
          <w:lang w:val="en-US"/>
        </w:rPr>
        <w:t>VIII</w:t>
      </w:r>
      <w:r w:rsidRPr="00D071C8">
        <w:rPr>
          <w:rFonts w:ascii="Times New Roman" w:hAnsi="Times New Roman"/>
          <w:bCs/>
          <w:sz w:val="28"/>
          <w:szCs w:val="28"/>
        </w:rPr>
        <w:t xml:space="preserve"> </w:t>
      </w:r>
      <w:r>
        <w:rPr>
          <w:rFonts w:ascii="Times New Roman" w:hAnsi="Times New Roman"/>
          <w:bCs/>
          <w:sz w:val="28"/>
          <w:szCs w:val="28"/>
        </w:rPr>
        <w:t xml:space="preserve">Порядка </w:t>
      </w:r>
      <w:r w:rsidRPr="00814178">
        <w:rPr>
          <w:rFonts w:ascii="Times New Roman" w:hAnsi="Times New Roman"/>
          <w:bCs/>
          <w:sz w:val="28"/>
          <w:szCs w:val="28"/>
        </w:rPr>
        <w:t>изложить в следующей редакции:</w:t>
      </w:r>
    </w:p>
    <w:p w:rsidR="00D071C8" w:rsidRDefault="00D071C8" w:rsidP="00D071C8">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w:t>
      </w:r>
      <w:r w:rsidRPr="00D071C8">
        <w:rPr>
          <w:rFonts w:ascii="Times New Roman" w:hAnsi="Times New Roman"/>
          <w:bCs/>
          <w:sz w:val="28"/>
          <w:szCs w:val="28"/>
        </w:rPr>
        <w:t xml:space="preserve">VIII. Порядок </w:t>
      </w:r>
      <w:r>
        <w:rPr>
          <w:rFonts w:ascii="Times New Roman" w:hAnsi="Times New Roman"/>
          <w:bCs/>
          <w:sz w:val="28"/>
          <w:szCs w:val="28"/>
        </w:rPr>
        <w:t>выдачи</w:t>
      </w:r>
      <w:r w:rsidRPr="00D071C8">
        <w:rPr>
          <w:rFonts w:ascii="Times New Roman" w:hAnsi="Times New Roman"/>
          <w:bCs/>
          <w:sz w:val="28"/>
          <w:szCs w:val="28"/>
        </w:rPr>
        <w:t xml:space="preserve"> листка</w:t>
      </w:r>
      <w:r>
        <w:rPr>
          <w:rFonts w:ascii="Times New Roman" w:hAnsi="Times New Roman"/>
          <w:bCs/>
          <w:sz w:val="28"/>
          <w:szCs w:val="28"/>
        </w:rPr>
        <w:t xml:space="preserve"> </w:t>
      </w:r>
      <w:r w:rsidRPr="00D071C8">
        <w:rPr>
          <w:rFonts w:ascii="Times New Roman" w:hAnsi="Times New Roman"/>
          <w:bCs/>
          <w:sz w:val="28"/>
          <w:szCs w:val="28"/>
        </w:rPr>
        <w:t xml:space="preserve">нетрудоспособности </w:t>
      </w:r>
    </w:p>
    <w:p w:rsidR="00D071C8" w:rsidRPr="00D071C8" w:rsidRDefault="00D071C8" w:rsidP="00D071C8">
      <w:pPr>
        <w:autoSpaceDE w:val="0"/>
        <w:autoSpaceDN w:val="0"/>
        <w:adjustRightInd w:val="0"/>
        <w:spacing w:after="0"/>
        <w:ind w:firstLine="709"/>
        <w:jc w:val="center"/>
        <w:rPr>
          <w:rFonts w:ascii="Times New Roman" w:hAnsi="Times New Roman"/>
          <w:bCs/>
          <w:sz w:val="28"/>
          <w:szCs w:val="28"/>
        </w:rPr>
      </w:pPr>
      <w:r w:rsidRPr="00D071C8">
        <w:rPr>
          <w:rFonts w:ascii="Times New Roman" w:hAnsi="Times New Roman"/>
          <w:bCs/>
          <w:sz w:val="28"/>
          <w:szCs w:val="28"/>
        </w:rPr>
        <w:t>по беременности и родам</w:t>
      </w:r>
    </w:p>
    <w:p w:rsidR="00F0167A" w:rsidRDefault="00F0167A" w:rsidP="00695BCB">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bookmarkStart w:id="0" w:name="P284"/>
      <w:bookmarkStart w:id="1" w:name="_GoBack"/>
      <w:bookmarkEnd w:id="0"/>
      <w:bookmarkEnd w:id="1"/>
      <w:r w:rsidRPr="00F0167A">
        <w:rPr>
          <w:rFonts w:ascii="Times New Roman" w:hAnsi="Times New Roman"/>
          <w:bCs/>
          <w:sz w:val="28"/>
          <w:szCs w:val="28"/>
        </w:rPr>
        <w:t xml:space="preserve"> Л</w:t>
      </w:r>
      <w:r w:rsidR="00D071C8" w:rsidRPr="00F0167A">
        <w:rPr>
          <w:rFonts w:ascii="Times New Roman" w:hAnsi="Times New Roman"/>
          <w:bCs/>
          <w:sz w:val="28"/>
          <w:szCs w:val="28"/>
        </w:rPr>
        <w:t xml:space="preserve">исток нетрудоспособности по беременности и родам </w:t>
      </w:r>
      <w:r w:rsidRPr="00F0167A">
        <w:rPr>
          <w:rFonts w:ascii="Times New Roman" w:hAnsi="Times New Roman"/>
          <w:bCs/>
          <w:sz w:val="28"/>
          <w:szCs w:val="28"/>
        </w:rPr>
        <w:t>выдается</w:t>
      </w:r>
      <w:r w:rsidR="00D071C8" w:rsidRPr="00F0167A">
        <w:rPr>
          <w:rFonts w:ascii="Times New Roman" w:hAnsi="Times New Roman"/>
          <w:bCs/>
          <w:sz w:val="28"/>
          <w:szCs w:val="28"/>
        </w:rPr>
        <w:t xml:space="preserve"> врачом акушером-гинекологом, при его отсутствии - врачом общей практики (семейным врачом), а при отсутствии врача - фельдшером. </w:t>
      </w:r>
      <w:r w:rsidRPr="00F0167A">
        <w:rPr>
          <w:rFonts w:ascii="Times New Roman" w:hAnsi="Times New Roman"/>
          <w:bCs/>
          <w:sz w:val="28"/>
          <w:szCs w:val="28"/>
        </w:rPr>
        <w:t>Выдача</w:t>
      </w:r>
      <w:r w:rsidR="00D071C8" w:rsidRPr="00F0167A">
        <w:rPr>
          <w:rFonts w:ascii="Times New Roman" w:hAnsi="Times New Roman"/>
          <w:bCs/>
          <w:sz w:val="28"/>
          <w:szCs w:val="28"/>
        </w:rPr>
        <w:t xml:space="preserve">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w:t>
      </w:r>
      <w:bookmarkStart w:id="2" w:name="P285"/>
      <w:bookmarkEnd w:id="2"/>
      <w:r w:rsidRPr="00F0167A">
        <w:rPr>
          <w:rFonts w:ascii="Times New Roman" w:hAnsi="Times New Roman"/>
          <w:bCs/>
          <w:sz w:val="28"/>
          <w:szCs w:val="28"/>
        </w:rPr>
        <w:t xml:space="preserve"> </w:t>
      </w:r>
    </w:p>
    <w:p w:rsidR="00F0167A" w:rsidRPr="00F0167A" w:rsidRDefault="00F0167A" w:rsidP="00F0167A">
      <w:pPr>
        <w:tabs>
          <w:tab w:val="left" w:pos="1134"/>
        </w:tabs>
        <w:autoSpaceDE w:val="0"/>
        <w:autoSpaceDN w:val="0"/>
        <w:adjustRightInd w:val="0"/>
        <w:spacing w:after="0"/>
        <w:ind w:firstLine="709"/>
        <w:jc w:val="both"/>
        <w:rPr>
          <w:rFonts w:ascii="Times New Roman" w:hAnsi="Times New Roman"/>
          <w:bCs/>
          <w:sz w:val="28"/>
          <w:szCs w:val="28"/>
        </w:rPr>
      </w:pPr>
      <w:r w:rsidRPr="00F0167A">
        <w:rPr>
          <w:rFonts w:ascii="Times New Roman" w:hAnsi="Times New Roman"/>
          <w:bCs/>
          <w:sz w:val="28"/>
          <w:szCs w:val="28"/>
        </w:rPr>
        <w:t>П</w:t>
      </w:r>
      <w:r w:rsidR="00D071C8" w:rsidRPr="00F0167A">
        <w:rPr>
          <w:rFonts w:ascii="Times New Roman" w:hAnsi="Times New Roman"/>
          <w:bCs/>
          <w:sz w:val="28"/>
          <w:szCs w:val="28"/>
        </w:rPr>
        <w:t xml:space="preserve">ри многоплодной беременности листок нетрудоспособности по беременности и родам </w:t>
      </w:r>
      <w:r w:rsidR="0044309A">
        <w:rPr>
          <w:rFonts w:ascii="Times New Roman" w:hAnsi="Times New Roman"/>
          <w:bCs/>
          <w:sz w:val="28"/>
          <w:szCs w:val="28"/>
        </w:rPr>
        <w:t>выдается</w:t>
      </w:r>
      <w:r w:rsidR="00D071C8" w:rsidRPr="00F0167A">
        <w:rPr>
          <w:rFonts w:ascii="Times New Roman" w:hAnsi="Times New Roman"/>
          <w:bCs/>
          <w:sz w:val="28"/>
          <w:szCs w:val="28"/>
        </w:rPr>
        <w:t xml:space="preserve">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rsidR="00F0167A" w:rsidRDefault="00D071C8" w:rsidP="00695BCB">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t>В случае если женщина при обращении в медицинскую организацию в установленный срок для оформления отпуска по беременности и родам отказывается от получения листка нетрудоспособности по беременности и родам, ее отказ фиксируется в медицинской документации.</w:t>
      </w:r>
      <w:r w:rsidR="00F0167A" w:rsidRPr="00F0167A">
        <w:rPr>
          <w:rFonts w:ascii="Times New Roman" w:hAnsi="Times New Roman"/>
          <w:bCs/>
          <w:sz w:val="28"/>
          <w:szCs w:val="28"/>
        </w:rPr>
        <w:t xml:space="preserve"> </w:t>
      </w:r>
      <w:r w:rsidRPr="00F0167A">
        <w:rPr>
          <w:rFonts w:ascii="Times New Roman" w:hAnsi="Times New Roman"/>
          <w:bCs/>
          <w:sz w:val="28"/>
          <w:szCs w:val="28"/>
        </w:rPr>
        <w:t xml:space="preserve">При повторном обращении женщины за получением листка нетрудоспособности по беременности и родам для оформления отпуска по беременности и родам по решению врачебной комиссии листок нетрудоспособности </w:t>
      </w:r>
      <w:r w:rsidR="0044309A">
        <w:rPr>
          <w:rFonts w:ascii="Times New Roman" w:hAnsi="Times New Roman"/>
          <w:bCs/>
          <w:sz w:val="28"/>
          <w:szCs w:val="28"/>
        </w:rPr>
        <w:t xml:space="preserve">выдается </w:t>
      </w:r>
      <w:r w:rsidRPr="00F0167A">
        <w:rPr>
          <w:rFonts w:ascii="Times New Roman" w:hAnsi="Times New Roman"/>
          <w:bCs/>
          <w:sz w:val="28"/>
          <w:szCs w:val="28"/>
        </w:rPr>
        <w:t xml:space="preserve">на 140 календарных дней (на 194 календарных дня - при многоплодной беременности) со срока, установленного </w:t>
      </w:r>
      <w:r w:rsidR="0044309A" w:rsidRPr="00F0167A">
        <w:rPr>
          <w:rFonts w:ascii="Times New Roman" w:hAnsi="Times New Roman"/>
          <w:bCs/>
          <w:sz w:val="28"/>
          <w:szCs w:val="28"/>
        </w:rPr>
        <w:t xml:space="preserve">пунктом </w:t>
      </w:r>
      <w:r w:rsidR="0044309A">
        <w:rPr>
          <w:rFonts w:ascii="Times New Roman" w:hAnsi="Times New Roman"/>
          <w:bCs/>
          <w:sz w:val="28"/>
          <w:szCs w:val="28"/>
        </w:rPr>
        <w:t xml:space="preserve">46 </w:t>
      </w:r>
      <w:r w:rsidRPr="00F0167A">
        <w:rPr>
          <w:rFonts w:ascii="Times New Roman" w:hAnsi="Times New Roman"/>
          <w:bCs/>
          <w:sz w:val="28"/>
          <w:szCs w:val="28"/>
        </w:rPr>
        <w:t xml:space="preserve">настоящего Порядка, а также на 160 календарных дней (при многоплодной беременности – на 200 календарных дней) со срока, установленного пунктом </w:t>
      </w:r>
      <w:r w:rsidR="0044309A">
        <w:rPr>
          <w:rFonts w:ascii="Times New Roman" w:hAnsi="Times New Roman"/>
          <w:bCs/>
          <w:sz w:val="28"/>
          <w:szCs w:val="28"/>
        </w:rPr>
        <w:t xml:space="preserve">51 </w:t>
      </w:r>
      <w:r w:rsidRPr="00F0167A">
        <w:rPr>
          <w:rFonts w:ascii="Times New Roman" w:hAnsi="Times New Roman"/>
          <w:bCs/>
          <w:sz w:val="28"/>
          <w:szCs w:val="28"/>
        </w:rPr>
        <w:t>настоящего Порядка.</w:t>
      </w:r>
    </w:p>
    <w:p w:rsidR="00F0167A" w:rsidRDefault="00D071C8" w:rsidP="0043214E">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44309A">
        <w:rPr>
          <w:rFonts w:ascii="Times New Roman" w:hAnsi="Times New Roman"/>
          <w:bCs/>
          <w:spacing w:val="-2"/>
          <w:sz w:val="28"/>
          <w:szCs w:val="28"/>
        </w:rPr>
        <w:t xml:space="preserve">При </w:t>
      </w:r>
      <w:hyperlink r:id="rId9" w:history="1">
        <w:r w:rsidRPr="0044309A">
          <w:rPr>
            <w:rFonts w:ascii="Times New Roman" w:hAnsi="Times New Roman"/>
            <w:bCs/>
            <w:spacing w:val="-2"/>
            <w:sz w:val="28"/>
            <w:szCs w:val="28"/>
          </w:rPr>
          <w:t>осложненных</w:t>
        </w:r>
      </w:hyperlink>
      <w:r w:rsidRPr="0044309A">
        <w:rPr>
          <w:rFonts w:ascii="Times New Roman" w:hAnsi="Times New Roman"/>
          <w:bCs/>
          <w:spacing w:val="-2"/>
          <w:sz w:val="28"/>
          <w:szCs w:val="28"/>
        </w:rPr>
        <w:t xml:space="preserve"> родах листок нетрудоспособности по</w:t>
      </w:r>
      <w:r w:rsidR="0044309A" w:rsidRPr="0044309A">
        <w:rPr>
          <w:rFonts w:ascii="Times New Roman" w:hAnsi="Times New Roman"/>
          <w:bCs/>
          <w:spacing w:val="-2"/>
          <w:sz w:val="28"/>
          <w:szCs w:val="28"/>
        </w:rPr>
        <w:t xml:space="preserve"> б</w:t>
      </w:r>
      <w:r w:rsidRPr="0044309A">
        <w:rPr>
          <w:rFonts w:ascii="Times New Roman" w:hAnsi="Times New Roman"/>
          <w:bCs/>
          <w:spacing w:val="-2"/>
          <w:sz w:val="28"/>
          <w:szCs w:val="28"/>
        </w:rPr>
        <w:t>еременности и родам</w:t>
      </w:r>
      <w:r w:rsidRPr="00F0167A">
        <w:rPr>
          <w:rFonts w:ascii="Times New Roman" w:hAnsi="Times New Roman"/>
          <w:bCs/>
          <w:sz w:val="28"/>
          <w:szCs w:val="28"/>
        </w:rPr>
        <w:t xml:space="preserve"> </w:t>
      </w:r>
      <w:r w:rsidR="0044309A">
        <w:rPr>
          <w:rFonts w:ascii="Times New Roman" w:hAnsi="Times New Roman"/>
          <w:bCs/>
          <w:sz w:val="28"/>
          <w:szCs w:val="28"/>
        </w:rPr>
        <w:t>выдается</w:t>
      </w:r>
      <w:r w:rsidRPr="00F0167A">
        <w:rPr>
          <w:rFonts w:ascii="Times New Roman" w:hAnsi="Times New Roman"/>
          <w:bCs/>
          <w:sz w:val="28"/>
          <w:szCs w:val="28"/>
        </w:rPr>
        <w:t xml:space="preserve"> дополнительно на 16 календарных дней медицинской организацией, где произошли роды (за исключением случаев многоплодной беременности).</w:t>
      </w:r>
    </w:p>
    <w:p w:rsidR="00F0167A" w:rsidRPr="00F0167A" w:rsidRDefault="00D071C8" w:rsidP="00F0167A">
      <w:pPr>
        <w:tabs>
          <w:tab w:val="left" w:pos="1134"/>
        </w:tabs>
        <w:autoSpaceDE w:val="0"/>
        <w:autoSpaceDN w:val="0"/>
        <w:adjustRightInd w:val="0"/>
        <w:spacing w:after="0"/>
        <w:ind w:firstLine="709"/>
        <w:jc w:val="both"/>
        <w:rPr>
          <w:rFonts w:ascii="Times New Roman" w:hAnsi="Times New Roman"/>
          <w:bCs/>
          <w:sz w:val="28"/>
          <w:szCs w:val="28"/>
        </w:rPr>
      </w:pPr>
      <w:r w:rsidRPr="00F0167A">
        <w:rPr>
          <w:rFonts w:ascii="Times New Roman" w:hAnsi="Times New Roman"/>
          <w:bCs/>
          <w:sz w:val="28"/>
          <w:szCs w:val="28"/>
        </w:rPr>
        <w:t xml:space="preserve">В случае, когда диагноз многоплодной беременности установлен в родах, листок нетрудоспособности по беременности и родам </w:t>
      </w:r>
      <w:r w:rsidR="0044309A">
        <w:rPr>
          <w:rFonts w:ascii="Times New Roman" w:hAnsi="Times New Roman"/>
          <w:bCs/>
          <w:sz w:val="28"/>
          <w:szCs w:val="28"/>
        </w:rPr>
        <w:t>выдается</w:t>
      </w:r>
      <w:r w:rsidRPr="00F0167A">
        <w:rPr>
          <w:rFonts w:ascii="Times New Roman" w:hAnsi="Times New Roman"/>
          <w:bCs/>
          <w:sz w:val="28"/>
          <w:szCs w:val="28"/>
        </w:rPr>
        <w:t xml:space="preserve"> дополнительно на 54 календарных дня медицинской организацией, где произошли роды.</w:t>
      </w:r>
    </w:p>
    <w:p w:rsidR="00F0167A" w:rsidRDefault="00D071C8" w:rsidP="00223158">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lastRenderedPageBreak/>
        <w:t xml:space="preserve">При родах, наступивших в период от 22 до 30 </w:t>
      </w:r>
      <w:r w:rsidRPr="00175A2F">
        <w:rPr>
          <w:rFonts w:ascii="Times New Roman" w:hAnsi="Times New Roman"/>
          <w:bCs/>
          <w:spacing w:val="-2"/>
          <w:sz w:val="28"/>
          <w:szCs w:val="28"/>
        </w:rPr>
        <w:t xml:space="preserve">недель беременности, медицинской организацией, где произошли роды, </w:t>
      </w:r>
      <w:r w:rsidR="00175A2F" w:rsidRPr="00175A2F">
        <w:rPr>
          <w:rFonts w:ascii="Times New Roman" w:hAnsi="Times New Roman"/>
          <w:bCs/>
          <w:spacing w:val="-2"/>
          <w:sz w:val="28"/>
          <w:szCs w:val="28"/>
        </w:rPr>
        <w:t xml:space="preserve">выдается </w:t>
      </w:r>
      <w:r w:rsidRPr="00175A2F">
        <w:rPr>
          <w:rFonts w:ascii="Times New Roman" w:hAnsi="Times New Roman"/>
          <w:bCs/>
          <w:spacing w:val="-2"/>
          <w:sz w:val="28"/>
          <w:szCs w:val="28"/>
        </w:rPr>
        <w:t xml:space="preserve">листок нетрудоспособности по беременности </w:t>
      </w:r>
      <w:r w:rsidRPr="00F0167A">
        <w:rPr>
          <w:rFonts w:ascii="Times New Roman" w:hAnsi="Times New Roman"/>
          <w:bCs/>
          <w:sz w:val="28"/>
          <w:szCs w:val="28"/>
        </w:rPr>
        <w:t>и родам</w:t>
      </w:r>
      <w:r w:rsidR="00175A2F">
        <w:rPr>
          <w:rFonts w:ascii="Times New Roman" w:hAnsi="Times New Roman"/>
          <w:bCs/>
          <w:sz w:val="28"/>
          <w:szCs w:val="28"/>
        </w:rPr>
        <w:t xml:space="preserve"> </w:t>
      </w:r>
      <w:r w:rsidRPr="00F0167A">
        <w:rPr>
          <w:rFonts w:ascii="Times New Roman" w:hAnsi="Times New Roman"/>
          <w:bCs/>
          <w:sz w:val="28"/>
          <w:szCs w:val="28"/>
        </w:rPr>
        <w:t>сроком</w:t>
      </w:r>
      <w:r w:rsidR="00175A2F">
        <w:rPr>
          <w:rFonts w:ascii="Times New Roman" w:hAnsi="Times New Roman"/>
          <w:bCs/>
          <w:sz w:val="28"/>
          <w:szCs w:val="28"/>
        </w:rPr>
        <w:t xml:space="preserve"> </w:t>
      </w:r>
      <w:r w:rsidRPr="00F0167A">
        <w:rPr>
          <w:rFonts w:ascii="Times New Roman" w:hAnsi="Times New Roman"/>
          <w:bCs/>
          <w:sz w:val="28"/>
          <w:szCs w:val="28"/>
        </w:rPr>
        <w:t>на 156 календарных дней.</w:t>
      </w:r>
    </w:p>
    <w:p w:rsidR="00F0167A" w:rsidRDefault="00D071C8" w:rsidP="00F0167A">
      <w:pPr>
        <w:tabs>
          <w:tab w:val="left" w:pos="1134"/>
        </w:tabs>
        <w:autoSpaceDE w:val="0"/>
        <w:autoSpaceDN w:val="0"/>
        <w:adjustRightInd w:val="0"/>
        <w:spacing w:after="0"/>
        <w:ind w:firstLine="709"/>
        <w:jc w:val="both"/>
        <w:rPr>
          <w:rFonts w:ascii="Times New Roman" w:hAnsi="Times New Roman"/>
          <w:bCs/>
          <w:sz w:val="28"/>
          <w:szCs w:val="28"/>
        </w:rPr>
      </w:pPr>
      <w:r w:rsidRPr="00F0167A">
        <w:rPr>
          <w:rFonts w:ascii="Times New Roman" w:hAnsi="Times New Roman"/>
          <w:bCs/>
          <w:sz w:val="28"/>
          <w:szCs w:val="28"/>
        </w:rPr>
        <w:t xml:space="preserve">При многоплодных родах, наступивших в период от 22 до 28 недель </w:t>
      </w:r>
      <w:r w:rsidRPr="00F0167A">
        <w:rPr>
          <w:rFonts w:ascii="Times New Roman" w:hAnsi="Times New Roman"/>
          <w:bCs/>
          <w:sz w:val="28"/>
          <w:szCs w:val="28"/>
        </w:rPr>
        <w:br/>
        <w:t xml:space="preserve">беременности, медицинской организацией, где произошли роды, </w:t>
      </w:r>
      <w:r w:rsidR="00175A2F">
        <w:rPr>
          <w:rFonts w:ascii="Times New Roman" w:hAnsi="Times New Roman"/>
          <w:bCs/>
          <w:sz w:val="28"/>
          <w:szCs w:val="28"/>
        </w:rPr>
        <w:t>выдается</w:t>
      </w:r>
      <w:r w:rsidRPr="00F0167A">
        <w:rPr>
          <w:rFonts w:ascii="Times New Roman" w:hAnsi="Times New Roman"/>
          <w:bCs/>
          <w:sz w:val="28"/>
          <w:szCs w:val="28"/>
        </w:rPr>
        <w:t xml:space="preserve"> листок нетрудоспособности по беременности и родам сроком </w:t>
      </w:r>
      <w:r w:rsidRPr="00F0167A">
        <w:rPr>
          <w:rFonts w:ascii="Times New Roman" w:hAnsi="Times New Roman"/>
          <w:bCs/>
          <w:sz w:val="28"/>
          <w:szCs w:val="28"/>
        </w:rPr>
        <w:br/>
        <w:t>на 194 календарных дня.</w:t>
      </w:r>
    </w:p>
    <w:p w:rsidR="00F0167A" w:rsidRPr="00F0167A" w:rsidRDefault="00D071C8" w:rsidP="00F0167A">
      <w:pPr>
        <w:tabs>
          <w:tab w:val="left" w:pos="1134"/>
        </w:tabs>
        <w:autoSpaceDE w:val="0"/>
        <w:autoSpaceDN w:val="0"/>
        <w:adjustRightInd w:val="0"/>
        <w:spacing w:after="0"/>
        <w:ind w:firstLine="709"/>
        <w:jc w:val="both"/>
        <w:rPr>
          <w:rFonts w:ascii="Times New Roman" w:hAnsi="Times New Roman"/>
          <w:bCs/>
          <w:sz w:val="28"/>
          <w:szCs w:val="28"/>
        </w:rPr>
      </w:pPr>
      <w:r w:rsidRPr="00F0167A">
        <w:rPr>
          <w:rFonts w:ascii="Times New Roman" w:hAnsi="Times New Roman"/>
          <w:bCs/>
          <w:sz w:val="28"/>
          <w:szCs w:val="28"/>
        </w:rPr>
        <w:t xml:space="preserve">При родах, наступивших в период от 22 до 27 недель беременности, женщинам, указанным в пункте </w:t>
      </w:r>
      <w:r w:rsidR="00175A2F">
        <w:rPr>
          <w:rFonts w:ascii="Times New Roman" w:hAnsi="Times New Roman"/>
          <w:bCs/>
          <w:sz w:val="28"/>
          <w:szCs w:val="28"/>
        </w:rPr>
        <w:t>51</w:t>
      </w:r>
      <w:r w:rsidRPr="00F0167A">
        <w:rPr>
          <w:rFonts w:ascii="Times New Roman" w:hAnsi="Times New Roman"/>
          <w:bCs/>
          <w:sz w:val="28"/>
          <w:szCs w:val="28"/>
        </w:rPr>
        <w:t xml:space="preserve"> настоящего Порядка, медицинской организацией, где произошли роды, </w:t>
      </w:r>
      <w:r w:rsidR="00175A2F">
        <w:rPr>
          <w:rFonts w:ascii="Times New Roman" w:hAnsi="Times New Roman"/>
          <w:bCs/>
          <w:sz w:val="28"/>
          <w:szCs w:val="28"/>
        </w:rPr>
        <w:t xml:space="preserve">выдается </w:t>
      </w:r>
      <w:r w:rsidRPr="00F0167A">
        <w:rPr>
          <w:rFonts w:ascii="Times New Roman" w:hAnsi="Times New Roman"/>
          <w:bCs/>
          <w:sz w:val="28"/>
          <w:szCs w:val="28"/>
        </w:rPr>
        <w:t>листок нетрудоспособности по беременности и родам сроком</w:t>
      </w:r>
      <w:r w:rsidR="00175A2F">
        <w:rPr>
          <w:rFonts w:ascii="Times New Roman" w:hAnsi="Times New Roman"/>
          <w:bCs/>
          <w:sz w:val="28"/>
          <w:szCs w:val="28"/>
        </w:rPr>
        <w:t xml:space="preserve"> </w:t>
      </w:r>
      <w:r w:rsidRPr="00F0167A">
        <w:rPr>
          <w:rFonts w:ascii="Times New Roman" w:hAnsi="Times New Roman"/>
          <w:bCs/>
          <w:sz w:val="28"/>
          <w:szCs w:val="28"/>
        </w:rPr>
        <w:t>на 176 календарных дней, при многоплодной беременности –</w:t>
      </w:r>
      <w:r w:rsidR="00175A2F">
        <w:rPr>
          <w:rFonts w:ascii="Times New Roman" w:hAnsi="Times New Roman"/>
          <w:bCs/>
          <w:sz w:val="28"/>
          <w:szCs w:val="28"/>
        </w:rPr>
        <w:t xml:space="preserve"> </w:t>
      </w:r>
      <w:r w:rsidRPr="00F0167A">
        <w:rPr>
          <w:rFonts w:ascii="Times New Roman" w:hAnsi="Times New Roman"/>
          <w:bCs/>
          <w:sz w:val="28"/>
          <w:szCs w:val="28"/>
        </w:rPr>
        <w:t xml:space="preserve">на 200 календарных дней. </w:t>
      </w:r>
    </w:p>
    <w:p w:rsidR="00F0167A" w:rsidRDefault="00D071C8" w:rsidP="005C3EAF">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175A2F">
        <w:rPr>
          <w:rFonts w:ascii="Times New Roman" w:hAnsi="Times New Roman"/>
          <w:bCs/>
          <w:spacing w:val="-2"/>
          <w:sz w:val="28"/>
          <w:szCs w:val="28"/>
        </w:rPr>
        <w:t>При прерывании беременности при сроке до 21 полной недели</w:t>
      </w:r>
      <w:r w:rsidR="00175A2F" w:rsidRPr="00175A2F">
        <w:rPr>
          <w:rFonts w:ascii="Times New Roman" w:hAnsi="Times New Roman"/>
          <w:bCs/>
          <w:spacing w:val="-2"/>
          <w:sz w:val="28"/>
          <w:szCs w:val="28"/>
        </w:rPr>
        <w:t xml:space="preserve"> </w:t>
      </w:r>
      <w:r w:rsidRPr="00175A2F">
        <w:rPr>
          <w:rFonts w:ascii="Times New Roman" w:hAnsi="Times New Roman"/>
          <w:bCs/>
          <w:spacing w:val="-2"/>
          <w:sz w:val="28"/>
          <w:szCs w:val="28"/>
        </w:rPr>
        <w:t xml:space="preserve">беременности листок нетрудоспособности </w:t>
      </w:r>
      <w:r w:rsidR="00175A2F" w:rsidRPr="00175A2F">
        <w:rPr>
          <w:rFonts w:ascii="Times New Roman" w:hAnsi="Times New Roman"/>
          <w:bCs/>
          <w:spacing w:val="-2"/>
          <w:sz w:val="28"/>
          <w:szCs w:val="28"/>
        </w:rPr>
        <w:t>выдается</w:t>
      </w:r>
      <w:r w:rsidRPr="00175A2F">
        <w:rPr>
          <w:rFonts w:ascii="Times New Roman" w:hAnsi="Times New Roman"/>
          <w:bCs/>
          <w:spacing w:val="-2"/>
          <w:sz w:val="28"/>
          <w:szCs w:val="28"/>
        </w:rPr>
        <w:t xml:space="preserve"> в соответствии с </w:t>
      </w:r>
      <w:hyperlink w:anchor="P143" w:history="1">
        <w:r w:rsidRPr="00175A2F">
          <w:rPr>
            <w:rFonts w:ascii="Times New Roman" w:hAnsi="Times New Roman"/>
            <w:bCs/>
            <w:spacing w:val="-2"/>
            <w:sz w:val="28"/>
            <w:szCs w:val="28"/>
          </w:rPr>
          <w:t>разделом II</w:t>
        </w:r>
      </w:hyperlink>
      <w:r w:rsidRPr="00175A2F">
        <w:rPr>
          <w:rFonts w:ascii="Times New Roman" w:hAnsi="Times New Roman"/>
          <w:bCs/>
          <w:spacing w:val="-2"/>
          <w:sz w:val="28"/>
          <w:szCs w:val="28"/>
        </w:rPr>
        <w:t xml:space="preserve"> </w:t>
      </w:r>
      <w:r w:rsidR="00175A2F" w:rsidRPr="00175A2F">
        <w:rPr>
          <w:rFonts w:ascii="Times New Roman" w:hAnsi="Times New Roman"/>
          <w:bCs/>
          <w:spacing w:val="-2"/>
          <w:sz w:val="28"/>
          <w:szCs w:val="28"/>
        </w:rPr>
        <w:t xml:space="preserve">настоящего </w:t>
      </w:r>
      <w:r w:rsidRPr="00175A2F">
        <w:rPr>
          <w:rFonts w:ascii="Times New Roman" w:hAnsi="Times New Roman"/>
          <w:bCs/>
          <w:spacing w:val="-2"/>
          <w:sz w:val="28"/>
          <w:szCs w:val="28"/>
        </w:rPr>
        <w:t>Порядка</w:t>
      </w:r>
      <w:r w:rsidRPr="00F0167A">
        <w:rPr>
          <w:rFonts w:ascii="Times New Roman" w:hAnsi="Times New Roman"/>
          <w:bCs/>
          <w:sz w:val="28"/>
          <w:szCs w:val="28"/>
        </w:rPr>
        <w:t xml:space="preserve"> на весь период нетрудоспособности, но на срок не менее трех дней.</w:t>
      </w:r>
    </w:p>
    <w:p w:rsidR="00F0167A" w:rsidRDefault="00D071C8" w:rsidP="00AD1810">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t xml:space="preserve">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F0167A">
        <w:rPr>
          <w:rFonts w:ascii="Times New Roman" w:hAnsi="Times New Roman"/>
          <w:bCs/>
          <w:sz w:val="28"/>
          <w:szCs w:val="28"/>
        </w:rPr>
        <w:t>Теча</w:t>
      </w:r>
      <w:proofErr w:type="spellEnd"/>
      <w:r w:rsidRPr="00F0167A">
        <w:rPr>
          <w:rFonts w:ascii="Times New Roman" w:hAnsi="Times New Roman"/>
          <w:bCs/>
          <w:sz w:val="28"/>
          <w:szCs w:val="28"/>
        </w:rPr>
        <w:t xml:space="preserve">, листок нетрудоспособности по беременности и родам </w:t>
      </w:r>
      <w:r w:rsidR="00175A2F">
        <w:rPr>
          <w:rFonts w:ascii="Times New Roman" w:hAnsi="Times New Roman"/>
          <w:bCs/>
          <w:sz w:val="28"/>
          <w:szCs w:val="28"/>
        </w:rPr>
        <w:t>выдается</w:t>
      </w:r>
      <w:r w:rsidRPr="00F0167A">
        <w:rPr>
          <w:rFonts w:ascii="Times New Roman" w:hAnsi="Times New Roman"/>
          <w:bCs/>
          <w:sz w:val="28"/>
          <w:szCs w:val="28"/>
        </w:rPr>
        <w:t xml:space="preserve"> при сроке 27 недель</w:t>
      </w:r>
      <w:r w:rsidR="00175A2F">
        <w:rPr>
          <w:rFonts w:ascii="Times New Roman" w:hAnsi="Times New Roman"/>
          <w:bCs/>
          <w:sz w:val="28"/>
          <w:szCs w:val="28"/>
        </w:rPr>
        <w:t xml:space="preserve"> </w:t>
      </w:r>
      <w:r w:rsidRPr="00F0167A">
        <w:rPr>
          <w:rFonts w:ascii="Times New Roman" w:hAnsi="Times New Roman"/>
          <w:bCs/>
          <w:sz w:val="28"/>
          <w:szCs w:val="28"/>
        </w:rPr>
        <w:t>беременности продолжительностью</w:t>
      </w:r>
      <w:r w:rsidR="00175A2F">
        <w:rPr>
          <w:rFonts w:ascii="Times New Roman" w:hAnsi="Times New Roman"/>
          <w:bCs/>
          <w:sz w:val="28"/>
          <w:szCs w:val="28"/>
        </w:rPr>
        <w:t xml:space="preserve"> </w:t>
      </w:r>
      <w:r w:rsidRPr="00F0167A">
        <w:rPr>
          <w:rFonts w:ascii="Times New Roman" w:hAnsi="Times New Roman"/>
          <w:bCs/>
          <w:sz w:val="28"/>
          <w:szCs w:val="28"/>
        </w:rPr>
        <w:t>на 160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rsidR="00F0167A" w:rsidRDefault="00D071C8" w:rsidP="00B52AE7">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t xml:space="preserve">При сроке беременности, установленном пунктами </w:t>
      </w:r>
      <w:r w:rsidR="00175A2F">
        <w:rPr>
          <w:rFonts w:ascii="Times New Roman" w:hAnsi="Times New Roman"/>
          <w:bCs/>
          <w:sz w:val="28"/>
          <w:szCs w:val="28"/>
        </w:rPr>
        <w:t>46</w:t>
      </w:r>
      <w:r w:rsidRPr="00F0167A">
        <w:rPr>
          <w:rFonts w:ascii="Times New Roman" w:hAnsi="Times New Roman"/>
          <w:bCs/>
          <w:sz w:val="28"/>
          <w:szCs w:val="28"/>
        </w:rPr>
        <w:t xml:space="preserve"> и </w:t>
      </w:r>
      <w:r w:rsidR="00175A2F">
        <w:rPr>
          <w:rFonts w:ascii="Times New Roman" w:hAnsi="Times New Roman"/>
          <w:bCs/>
          <w:sz w:val="28"/>
          <w:szCs w:val="28"/>
        </w:rPr>
        <w:t>51</w:t>
      </w:r>
      <w:r w:rsidRPr="00F0167A">
        <w:rPr>
          <w:rFonts w:ascii="Times New Roman" w:hAnsi="Times New Roman"/>
          <w:bCs/>
          <w:sz w:val="28"/>
          <w:szCs w:val="28"/>
        </w:rPr>
        <w:t xml:space="preserve"> настоящего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листок нетрудоспособности по беременности и родам </w:t>
      </w:r>
      <w:r w:rsidR="00175A2F">
        <w:rPr>
          <w:rFonts w:ascii="Times New Roman" w:hAnsi="Times New Roman"/>
          <w:bCs/>
          <w:sz w:val="28"/>
          <w:szCs w:val="28"/>
        </w:rPr>
        <w:t>выдается</w:t>
      </w:r>
      <w:r w:rsidRPr="00F0167A">
        <w:rPr>
          <w:rFonts w:ascii="Times New Roman" w:hAnsi="Times New Roman"/>
          <w:bCs/>
          <w:sz w:val="28"/>
          <w:szCs w:val="28"/>
        </w:rPr>
        <w:t xml:space="preserve"> на общих основаниях.</w:t>
      </w:r>
    </w:p>
    <w:p w:rsidR="00F0167A" w:rsidRDefault="00D071C8" w:rsidP="00421276">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t xml:space="preserve">Женщине, усыновившей ребенка в возрасте до 3-х месяцев, листок нетрудоспособности </w:t>
      </w:r>
      <w:r w:rsidR="00175A2F">
        <w:rPr>
          <w:rFonts w:ascii="Times New Roman" w:hAnsi="Times New Roman"/>
          <w:bCs/>
          <w:sz w:val="28"/>
          <w:szCs w:val="28"/>
        </w:rPr>
        <w:t>выдается</w:t>
      </w:r>
      <w:r w:rsidRPr="00F0167A">
        <w:rPr>
          <w:rFonts w:ascii="Times New Roman" w:hAnsi="Times New Roman"/>
          <w:bCs/>
          <w:sz w:val="28"/>
          <w:szCs w:val="28"/>
        </w:rPr>
        <w:t xml:space="preserve"> со дня усыновления ребенка на период до 70 календарных дней (при одновременном усыновлении двух или более детей - до 110 календарных дней), исчисляемый с даты рождения ребенка.</w:t>
      </w:r>
    </w:p>
    <w:p w:rsidR="00175A2F" w:rsidRDefault="00D071C8" w:rsidP="008318A4">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lastRenderedPageBreak/>
        <w:t xml:space="preserve">При проведении процедуры экстракорпорального оплодотворения листок нетрудоспособности </w:t>
      </w:r>
      <w:r w:rsidR="00175A2F">
        <w:rPr>
          <w:rFonts w:ascii="Times New Roman" w:hAnsi="Times New Roman"/>
          <w:bCs/>
          <w:sz w:val="28"/>
          <w:szCs w:val="28"/>
        </w:rPr>
        <w:t>выдается</w:t>
      </w:r>
      <w:r w:rsidRPr="00F0167A">
        <w:rPr>
          <w:rFonts w:ascii="Times New Roman" w:hAnsi="Times New Roman"/>
          <w:bCs/>
          <w:sz w:val="28"/>
          <w:szCs w:val="28"/>
        </w:rPr>
        <w:t xml:space="preserve"> женщине медицинской организацией в соответствии с лицензией на медицинскую деятельность, включая работы (услуги) по акушерству и гинекологии и экспертизе временной нетрудоспособности, на весь период лечения (стимуляции суперовуляции, пункции яичника и переноса эмбриона) до определения результата процедуры и проезда к месту нахождения медицинской организации и обратно.</w:t>
      </w:r>
    </w:p>
    <w:p w:rsidR="00F0167A" w:rsidRPr="00175A2F" w:rsidRDefault="00D071C8" w:rsidP="00175A2F">
      <w:pPr>
        <w:tabs>
          <w:tab w:val="left" w:pos="1134"/>
        </w:tabs>
        <w:autoSpaceDE w:val="0"/>
        <w:autoSpaceDN w:val="0"/>
        <w:adjustRightInd w:val="0"/>
        <w:spacing w:after="0"/>
        <w:ind w:firstLine="709"/>
        <w:jc w:val="both"/>
        <w:rPr>
          <w:rFonts w:ascii="Times New Roman" w:hAnsi="Times New Roman"/>
          <w:bCs/>
          <w:sz w:val="28"/>
          <w:szCs w:val="28"/>
        </w:rPr>
      </w:pPr>
      <w:r w:rsidRPr="00175A2F">
        <w:rPr>
          <w:rFonts w:ascii="Times New Roman" w:hAnsi="Times New Roman"/>
          <w:bCs/>
          <w:sz w:val="28"/>
          <w:szCs w:val="28"/>
        </w:rPr>
        <w:t xml:space="preserve">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(справки) из амбулаторной карты, выданной медицинской организацией, проводившей процедуры экстракорпорального оплодотворения, женщине </w:t>
      </w:r>
      <w:r w:rsidR="00175A2F">
        <w:rPr>
          <w:rFonts w:ascii="Times New Roman" w:hAnsi="Times New Roman"/>
          <w:bCs/>
          <w:sz w:val="28"/>
          <w:szCs w:val="28"/>
        </w:rPr>
        <w:t>выдается</w:t>
      </w:r>
      <w:r w:rsidRPr="00175A2F">
        <w:rPr>
          <w:rFonts w:ascii="Times New Roman" w:hAnsi="Times New Roman"/>
          <w:bCs/>
          <w:sz w:val="28"/>
          <w:szCs w:val="28"/>
        </w:rPr>
        <w:t xml:space="preserve"> листок нетрудоспособности медицинской организацией, имеющей лицензию на выполнение работы (услуги) по экспертизе временной нетрудоспособности.</w:t>
      </w:r>
    </w:p>
    <w:p w:rsidR="00D071C8" w:rsidRPr="00F0167A" w:rsidRDefault="00D071C8" w:rsidP="008318A4">
      <w:pPr>
        <w:pStyle w:val="a3"/>
        <w:numPr>
          <w:ilvl w:val="0"/>
          <w:numId w:val="6"/>
        </w:numPr>
        <w:tabs>
          <w:tab w:val="left" w:pos="1134"/>
        </w:tabs>
        <w:autoSpaceDE w:val="0"/>
        <w:autoSpaceDN w:val="0"/>
        <w:adjustRightInd w:val="0"/>
        <w:spacing w:after="0"/>
        <w:ind w:left="0" w:firstLine="709"/>
        <w:jc w:val="both"/>
        <w:rPr>
          <w:rFonts w:ascii="Times New Roman" w:hAnsi="Times New Roman"/>
          <w:bCs/>
          <w:sz w:val="28"/>
          <w:szCs w:val="28"/>
        </w:rPr>
      </w:pPr>
      <w:r w:rsidRPr="00F0167A">
        <w:rPr>
          <w:rFonts w:ascii="Times New Roman" w:hAnsi="Times New Roman"/>
          <w:bCs/>
          <w:sz w:val="28"/>
          <w:szCs w:val="28"/>
        </w:rPr>
        <w:t xml:space="preserve">При операции прерывания беременности листок нетрудоспособности </w:t>
      </w:r>
      <w:r w:rsidR="00175A2F">
        <w:rPr>
          <w:rFonts w:ascii="Times New Roman" w:hAnsi="Times New Roman"/>
          <w:bCs/>
          <w:sz w:val="28"/>
          <w:szCs w:val="28"/>
        </w:rPr>
        <w:t>выдается</w:t>
      </w:r>
      <w:r w:rsidRPr="00F0167A">
        <w:rPr>
          <w:rFonts w:ascii="Times New Roman" w:hAnsi="Times New Roman"/>
          <w:bCs/>
          <w:sz w:val="28"/>
          <w:szCs w:val="28"/>
        </w:rPr>
        <w:t xml:space="preserve"> в соответствии с </w:t>
      </w:r>
      <w:hyperlink w:anchor="P143" w:history="1">
        <w:r w:rsidRPr="00F0167A">
          <w:rPr>
            <w:rFonts w:ascii="Times New Roman" w:hAnsi="Times New Roman"/>
            <w:bCs/>
            <w:sz w:val="28"/>
            <w:szCs w:val="28"/>
          </w:rPr>
          <w:t>разделом II</w:t>
        </w:r>
      </w:hyperlink>
      <w:r w:rsidRPr="00F0167A">
        <w:rPr>
          <w:rFonts w:ascii="Times New Roman" w:hAnsi="Times New Roman"/>
          <w:bCs/>
          <w:sz w:val="28"/>
          <w:szCs w:val="28"/>
        </w:rPr>
        <w:t xml:space="preserve"> </w:t>
      </w:r>
      <w:r w:rsidR="00175A2F">
        <w:rPr>
          <w:rFonts w:ascii="Times New Roman" w:hAnsi="Times New Roman"/>
          <w:bCs/>
          <w:sz w:val="28"/>
          <w:szCs w:val="28"/>
        </w:rPr>
        <w:t xml:space="preserve">настоящего </w:t>
      </w:r>
      <w:r w:rsidRPr="00F0167A">
        <w:rPr>
          <w:rFonts w:ascii="Times New Roman" w:hAnsi="Times New Roman"/>
          <w:bCs/>
          <w:sz w:val="28"/>
          <w:szCs w:val="28"/>
        </w:rPr>
        <w:t xml:space="preserve">Порядка </w:t>
      </w:r>
      <w:r w:rsidRPr="00F0167A">
        <w:rPr>
          <w:rFonts w:ascii="Times New Roman" w:hAnsi="Times New Roman"/>
          <w:bCs/>
          <w:sz w:val="28"/>
          <w:szCs w:val="28"/>
        </w:rPr>
        <w:br/>
        <w:t>на весь период нетрудоспособности, но на срок не менее 3-х дней, в том числе и при прерывании беременности малого срока.».</w:t>
      </w:r>
    </w:p>
    <w:p w:rsidR="00CB24AC" w:rsidRPr="00814178" w:rsidRDefault="00432DA9" w:rsidP="00FB4EE7">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А</w:t>
      </w:r>
      <w:r w:rsidR="00B632BA" w:rsidRPr="00814178">
        <w:rPr>
          <w:rFonts w:ascii="Times New Roman" w:hAnsi="Times New Roman"/>
          <w:bCs/>
          <w:sz w:val="28"/>
          <w:szCs w:val="28"/>
        </w:rPr>
        <w:t xml:space="preserve">бзац пятый </w:t>
      </w:r>
      <w:r w:rsidR="00CB24AC" w:rsidRPr="00814178">
        <w:rPr>
          <w:rFonts w:ascii="Times New Roman" w:hAnsi="Times New Roman"/>
          <w:bCs/>
          <w:sz w:val="28"/>
          <w:szCs w:val="28"/>
        </w:rPr>
        <w:t>пункт</w:t>
      </w:r>
      <w:r w:rsidR="00B632BA">
        <w:rPr>
          <w:rFonts w:ascii="Times New Roman" w:hAnsi="Times New Roman"/>
          <w:bCs/>
          <w:sz w:val="28"/>
          <w:szCs w:val="28"/>
        </w:rPr>
        <w:t>а</w:t>
      </w:r>
      <w:r w:rsidR="00CB24AC" w:rsidRPr="00814178">
        <w:rPr>
          <w:rFonts w:ascii="Times New Roman" w:hAnsi="Times New Roman"/>
          <w:bCs/>
          <w:sz w:val="28"/>
          <w:szCs w:val="28"/>
        </w:rPr>
        <w:t xml:space="preserve"> 56 Порядка</w:t>
      </w:r>
      <w:r w:rsidR="00B632BA">
        <w:rPr>
          <w:rFonts w:ascii="Times New Roman" w:hAnsi="Times New Roman"/>
          <w:bCs/>
          <w:sz w:val="28"/>
          <w:szCs w:val="28"/>
        </w:rPr>
        <w:t xml:space="preserve"> </w:t>
      </w:r>
      <w:r w:rsidR="00CB24AC" w:rsidRPr="00814178">
        <w:rPr>
          <w:rFonts w:ascii="Times New Roman" w:hAnsi="Times New Roman"/>
          <w:bCs/>
          <w:sz w:val="28"/>
          <w:szCs w:val="28"/>
        </w:rPr>
        <w:t>изложить в следующей редакции:</w:t>
      </w:r>
    </w:p>
    <w:p w:rsidR="00CB24AC" w:rsidRPr="00432DA9" w:rsidRDefault="00CB24AC" w:rsidP="00432DA9">
      <w:pPr>
        <w:autoSpaceDE w:val="0"/>
        <w:autoSpaceDN w:val="0"/>
        <w:adjustRightInd w:val="0"/>
        <w:spacing w:after="0"/>
        <w:ind w:firstLine="709"/>
        <w:jc w:val="both"/>
        <w:rPr>
          <w:rFonts w:ascii="Times New Roman" w:hAnsi="Times New Roman"/>
          <w:bCs/>
          <w:sz w:val="28"/>
          <w:szCs w:val="28"/>
        </w:rPr>
      </w:pPr>
      <w:r w:rsidRPr="003D6A80">
        <w:rPr>
          <w:rFonts w:ascii="Times New Roman" w:hAnsi="Times New Roman"/>
          <w:bCs/>
          <w:sz w:val="28"/>
          <w:szCs w:val="28"/>
        </w:rPr>
        <w:t>«При наличии ошибок в заполн</w:t>
      </w:r>
      <w:r w:rsidR="00814178" w:rsidRPr="003D6A80">
        <w:rPr>
          <w:rFonts w:ascii="Times New Roman" w:hAnsi="Times New Roman"/>
          <w:bCs/>
          <w:sz w:val="28"/>
          <w:szCs w:val="28"/>
        </w:rPr>
        <w:t xml:space="preserve">ении листка нетрудоспособности либо </w:t>
      </w:r>
      <w:r w:rsidR="0071566D" w:rsidRPr="003D6A80">
        <w:rPr>
          <w:rFonts w:ascii="Times New Roman" w:hAnsi="Times New Roman"/>
          <w:bCs/>
          <w:sz w:val="28"/>
          <w:szCs w:val="28"/>
        </w:rPr>
        <w:br/>
      </w:r>
      <w:r w:rsidRPr="00FB4EE7">
        <w:rPr>
          <w:rFonts w:ascii="Times New Roman" w:hAnsi="Times New Roman"/>
          <w:bCs/>
          <w:sz w:val="28"/>
          <w:szCs w:val="28"/>
        </w:rPr>
        <w:t xml:space="preserve">в связи с его порчей или утерей </w:t>
      </w:r>
      <w:r w:rsidR="00814178" w:rsidRPr="00FB4EE7">
        <w:rPr>
          <w:rFonts w:ascii="Times New Roman" w:hAnsi="Times New Roman"/>
          <w:bCs/>
          <w:sz w:val="28"/>
          <w:szCs w:val="28"/>
        </w:rPr>
        <w:t xml:space="preserve">(до момента оплаты на его основании пособия по временной нетрудоспособности, по беременности и родам за счет средств Фонда социального страхования Российской Федерации), а также в случаях изменения причины нетрудоспособности </w:t>
      </w:r>
      <w:r w:rsidRPr="00FB4EE7">
        <w:rPr>
          <w:rFonts w:ascii="Times New Roman" w:hAnsi="Times New Roman"/>
          <w:bCs/>
          <w:sz w:val="28"/>
          <w:szCs w:val="28"/>
        </w:rPr>
        <w:t xml:space="preserve">по решению врачебной комиссии </w:t>
      </w:r>
      <w:r w:rsidR="008D6779" w:rsidRPr="00FB4EE7">
        <w:rPr>
          <w:rFonts w:ascii="Times New Roman" w:hAnsi="Times New Roman"/>
          <w:bCs/>
          <w:sz w:val="28"/>
          <w:szCs w:val="28"/>
        </w:rPr>
        <w:t xml:space="preserve">взамен испорченного (утерянного) листка нетрудоспособности </w:t>
      </w:r>
      <w:r w:rsidRPr="00FB4EE7">
        <w:rPr>
          <w:rFonts w:ascii="Times New Roman" w:hAnsi="Times New Roman"/>
          <w:bCs/>
          <w:sz w:val="28"/>
          <w:szCs w:val="28"/>
        </w:rPr>
        <w:t xml:space="preserve">оформляется дубликат листка нетрудоспособности либо формируется дубликат электронного листка </w:t>
      </w:r>
      <w:r w:rsidRPr="00432DA9">
        <w:rPr>
          <w:rFonts w:ascii="Times New Roman" w:hAnsi="Times New Roman"/>
          <w:bCs/>
          <w:sz w:val="28"/>
          <w:szCs w:val="28"/>
        </w:rPr>
        <w:t>нетрудоспособности».</w:t>
      </w:r>
    </w:p>
    <w:p w:rsidR="00CB24AC" w:rsidRPr="00EF68B7" w:rsidRDefault="00CB24AC" w:rsidP="00CB24AC">
      <w:pPr>
        <w:autoSpaceDE w:val="0"/>
        <w:autoSpaceDN w:val="0"/>
        <w:adjustRightInd w:val="0"/>
        <w:spacing w:after="0"/>
        <w:ind w:firstLine="709"/>
        <w:jc w:val="both"/>
        <w:rPr>
          <w:rFonts w:ascii="Times New Roman" w:hAnsi="Times New Roman"/>
          <w:bCs/>
          <w:sz w:val="28"/>
          <w:szCs w:val="28"/>
        </w:rPr>
      </w:pPr>
    </w:p>
    <w:sectPr w:rsidR="00CB24AC" w:rsidRPr="00EF68B7" w:rsidSect="00101450">
      <w:headerReference w:type="even" r:id="rId10"/>
      <w:headerReference w:type="default" r:id="rId11"/>
      <w:pgSz w:w="11906" w:h="16838"/>
      <w:pgMar w:top="1134" w:right="991" w:bottom="1134" w:left="1418"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5B2" w:rsidRDefault="000775B2">
      <w:r>
        <w:separator/>
      </w:r>
    </w:p>
  </w:endnote>
  <w:endnote w:type="continuationSeparator" w:id="0">
    <w:p w:rsidR="000775B2" w:rsidRDefault="00077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5B2" w:rsidRDefault="000775B2">
      <w:r>
        <w:separator/>
      </w:r>
    </w:p>
  </w:footnote>
  <w:footnote w:type="continuationSeparator" w:id="0">
    <w:p w:rsidR="000775B2" w:rsidRDefault="00077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A4" w:rsidRDefault="002A7AC6" w:rsidP="00EF218A">
    <w:pPr>
      <w:pStyle w:val="a7"/>
      <w:framePr w:wrap="around" w:vAnchor="text" w:hAnchor="margin" w:xAlign="center" w:y="1"/>
      <w:rPr>
        <w:rStyle w:val="a9"/>
      </w:rPr>
    </w:pPr>
    <w:r>
      <w:rPr>
        <w:rStyle w:val="a9"/>
      </w:rPr>
      <w:fldChar w:fldCharType="begin"/>
    </w:r>
    <w:r w:rsidR="001248A4">
      <w:rPr>
        <w:rStyle w:val="a9"/>
      </w:rPr>
      <w:instrText xml:space="preserve">PAGE  </w:instrText>
    </w:r>
    <w:r>
      <w:rPr>
        <w:rStyle w:val="a9"/>
      </w:rPr>
      <w:fldChar w:fldCharType="separate"/>
    </w:r>
    <w:r w:rsidR="001248A4">
      <w:rPr>
        <w:rStyle w:val="a9"/>
        <w:noProof/>
      </w:rPr>
      <w:t>11</w:t>
    </w:r>
    <w:r>
      <w:rPr>
        <w:rStyle w:val="a9"/>
      </w:rPr>
      <w:fldChar w:fldCharType="end"/>
    </w:r>
  </w:p>
  <w:p w:rsidR="001248A4" w:rsidRDefault="001248A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A4" w:rsidRPr="00101450" w:rsidRDefault="002A7AC6" w:rsidP="00573EA3">
    <w:pPr>
      <w:pStyle w:val="a7"/>
      <w:framePr w:wrap="around" w:vAnchor="text" w:hAnchor="margin" w:xAlign="center" w:y="1"/>
      <w:rPr>
        <w:rStyle w:val="a9"/>
        <w:rFonts w:ascii="Times New Roman" w:hAnsi="Times New Roman"/>
      </w:rPr>
    </w:pPr>
    <w:r w:rsidRPr="00101450">
      <w:rPr>
        <w:rStyle w:val="a9"/>
        <w:rFonts w:ascii="Times New Roman" w:hAnsi="Times New Roman"/>
      </w:rPr>
      <w:fldChar w:fldCharType="begin"/>
    </w:r>
    <w:r w:rsidR="001248A4" w:rsidRPr="00101450">
      <w:rPr>
        <w:rStyle w:val="a9"/>
        <w:rFonts w:ascii="Times New Roman" w:hAnsi="Times New Roman"/>
      </w:rPr>
      <w:instrText xml:space="preserve">PAGE  </w:instrText>
    </w:r>
    <w:r w:rsidRPr="00101450">
      <w:rPr>
        <w:rStyle w:val="a9"/>
        <w:rFonts w:ascii="Times New Roman" w:hAnsi="Times New Roman"/>
      </w:rPr>
      <w:fldChar w:fldCharType="separate"/>
    </w:r>
    <w:r w:rsidR="00146A94">
      <w:rPr>
        <w:rStyle w:val="a9"/>
        <w:rFonts w:ascii="Times New Roman" w:hAnsi="Times New Roman"/>
        <w:noProof/>
      </w:rPr>
      <w:t>5</w:t>
    </w:r>
    <w:r w:rsidRPr="00101450">
      <w:rPr>
        <w:rStyle w:val="a9"/>
        <w:rFonts w:ascii="Times New Roman" w:hAnsi="Times New Roman"/>
      </w:rPr>
      <w:fldChar w:fldCharType="end"/>
    </w:r>
  </w:p>
  <w:p w:rsidR="001248A4" w:rsidRPr="00101450" w:rsidRDefault="001248A4">
    <w:pPr>
      <w:pStyle w:val="a7"/>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B6A"/>
    <w:multiLevelType w:val="hybridMultilevel"/>
    <w:tmpl w:val="3E72221E"/>
    <w:lvl w:ilvl="0" w:tplc="52285F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2A34E35"/>
    <w:multiLevelType w:val="hybridMultilevel"/>
    <w:tmpl w:val="AE765F74"/>
    <w:lvl w:ilvl="0" w:tplc="C76626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BCC111E"/>
    <w:multiLevelType w:val="hybridMultilevel"/>
    <w:tmpl w:val="5C244B82"/>
    <w:lvl w:ilvl="0" w:tplc="BC28021C">
      <w:start w:val="2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ED61466"/>
    <w:multiLevelType w:val="hybridMultilevel"/>
    <w:tmpl w:val="A6EE75E6"/>
    <w:lvl w:ilvl="0" w:tplc="C22E16D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6B45086F"/>
    <w:multiLevelType w:val="hybridMultilevel"/>
    <w:tmpl w:val="543A8E12"/>
    <w:lvl w:ilvl="0" w:tplc="7EBEC220">
      <w:start w:val="1"/>
      <w:numFmt w:val="russianLower"/>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3B3AAD"/>
    <w:multiLevelType w:val="hybridMultilevel"/>
    <w:tmpl w:val="0EECD88E"/>
    <w:lvl w:ilvl="0" w:tplc="E508DECE">
      <w:start w:val="4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A1192"/>
    <w:rsid w:val="0000166C"/>
    <w:rsid w:val="000064C6"/>
    <w:rsid w:val="000240EA"/>
    <w:rsid w:val="00057DD2"/>
    <w:rsid w:val="00073E88"/>
    <w:rsid w:val="000775B2"/>
    <w:rsid w:val="000A6F59"/>
    <w:rsid w:val="000B1BDD"/>
    <w:rsid w:val="000C7B36"/>
    <w:rsid w:val="000D2950"/>
    <w:rsid w:val="000E251C"/>
    <w:rsid w:val="00101450"/>
    <w:rsid w:val="00122CF4"/>
    <w:rsid w:val="001248A4"/>
    <w:rsid w:val="0012739A"/>
    <w:rsid w:val="00145EE7"/>
    <w:rsid w:val="00146A94"/>
    <w:rsid w:val="00157786"/>
    <w:rsid w:val="0017182E"/>
    <w:rsid w:val="00175A2F"/>
    <w:rsid w:val="0018316B"/>
    <w:rsid w:val="001905EB"/>
    <w:rsid w:val="001A1287"/>
    <w:rsid w:val="001A5A46"/>
    <w:rsid w:val="001A7630"/>
    <w:rsid w:val="001A76D7"/>
    <w:rsid w:val="001B177D"/>
    <w:rsid w:val="001E2BD4"/>
    <w:rsid w:val="002034B0"/>
    <w:rsid w:val="00212D0D"/>
    <w:rsid w:val="00230A32"/>
    <w:rsid w:val="00233823"/>
    <w:rsid w:val="00261624"/>
    <w:rsid w:val="00284F46"/>
    <w:rsid w:val="002946B7"/>
    <w:rsid w:val="002967E1"/>
    <w:rsid w:val="002A521F"/>
    <w:rsid w:val="002A7AC6"/>
    <w:rsid w:val="002C3518"/>
    <w:rsid w:val="002E64E0"/>
    <w:rsid w:val="002F04D7"/>
    <w:rsid w:val="002F2B71"/>
    <w:rsid w:val="00303C9F"/>
    <w:rsid w:val="00327261"/>
    <w:rsid w:val="00370449"/>
    <w:rsid w:val="003D0C43"/>
    <w:rsid w:val="003D6A80"/>
    <w:rsid w:val="00404ACF"/>
    <w:rsid w:val="00432DA9"/>
    <w:rsid w:val="00435027"/>
    <w:rsid w:val="004417EC"/>
    <w:rsid w:val="0044309A"/>
    <w:rsid w:val="00444A90"/>
    <w:rsid w:val="00456740"/>
    <w:rsid w:val="004823BB"/>
    <w:rsid w:val="004A0D17"/>
    <w:rsid w:val="004A2C8B"/>
    <w:rsid w:val="004B2607"/>
    <w:rsid w:val="004C2FEE"/>
    <w:rsid w:val="004D08E7"/>
    <w:rsid w:val="004D2593"/>
    <w:rsid w:val="004F18AE"/>
    <w:rsid w:val="005205B3"/>
    <w:rsid w:val="00567F38"/>
    <w:rsid w:val="00573EA3"/>
    <w:rsid w:val="00576A2B"/>
    <w:rsid w:val="005875FD"/>
    <w:rsid w:val="005913ED"/>
    <w:rsid w:val="005913F5"/>
    <w:rsid w:val="005A1192"/>
    <w:rsid w:val="005A4E7F"/>
    <w:rsid w:val="005A710F"/>
    <w:rsid w:val="005B4CE9"/>
    <w:rsid w:val="005C4E97"/>
    <w:rsid w:val="005D0EF4"/>
    <w:rsid w:val="005D1ED1"/>
    <w:rsid w:val="005D3398"/>
    <w:rsid w:val="00601C40"/>
    <w:rsid w:val="00626E34"/>
    <w:rsid w:val="0063344C"/>
    <w:rsid w:val="00640976"/>
    <w:rsid w:val="00653E0E"/>
    <w:rsid w:val="00675E46"/>
    <w:rsid w:val="0067608E"/>
    <w:rsid w:val="006A5681"/>
    <w:rsid w:val="006B0E25"/>
    <w:rsid w:val="006B7DE2"/>
    <w:rsid w:val="006E4085"/>
    <w:rsid w:val="006F037C"/>
    <w:rsid w:val="0071566D"/>
    <w:rsid w:val="007272BB"/>
    <w:rsid w:val="00727653"/>
    <w:rsid w:val="00760279"/>
    <w:rsid w:val="00787606"/>
    <w:rsid w:val="007B6368"/>
    <w:rsid w:val="008060BF"/>
    <w:rsid w:val="008107A6"/>
    <w:rsid w:val="0081095B"/>
    <w:rsid w:val="00814178"/>
    <w:rsid w:val="00831046"/>
    <w:rsid w:val="008445B5"/>
    <w:rsid w:val="008550BF"/>
    <w:rsid w:val="00857DB6"/>
    <w:rsid w:val="008602D9"/>
    <w:rsid w:val="008A6DEF"/>
    <w:rsid w:val="008A792A"/>
    <w:rsid w:val="008C0B66"/>
    <w:rsid w:val="008D6779"/>
    <w:rsid w:val="008E271C"/>
    <w:rsid w:val="008F2BED"/>
    <w:rsid w:val="00902B13"/>
    <w:rsid w:val="00945A2A"/>
    <w:rsid w:val="00970742"/>
    <w:rsid w:val="00986A42"/>
    <w:rsid w:val="00990771"/>
    <w:rsid w:val="00994FD0"/>
    <w:rsid w:val="00995A9E"/>
    <w:rsid w:val="009977D7"/>
    <w:rsid w:val="009B5DB1"/>
    <w:rsid w:val="009D6FDC"/>
    <w:rsid w:val="009F6146"/>
    <w:rsid w:val="00A13C37"/>
    <w:rsid w:val="00A301FD"/>
    <w:rsid w:val="00A30519"/>
    <w:rsid w:val="00A3214F"/>
    <w:rsid w:val="00A54ABB"/>
    <w:rsid w:val="00A932A4"/>
    <w:rsid w:val="00AA014A"/>
    <w:rsid w:val="00AC0F5C"/>
    <w:rsid w:val="00AC50B1"/>
    <w:rsid w:val="00B027F6"/>
    <w:rsid w:val="00B24B93"/>
    <w:rsid w:val="00B36B48"/>
    <w:rsid w:val="00B52015"/>
    <w:rsid w:val="00B5432F"/>
    <w:rsid w:val="00B632BA"/>
    <w:rsid w:val="00B6441E"/>
    <w:rsid w:val="00BC1E02"/>
    <w:rsid w:val="00BC5DFC"/>
    <w:rsid w:val="00BF15A9"/>
    <w:rsid w:val="00BF1787"/>
    <w:rsid w:val="00C77A13"/>
    <w:rsid w:val="00C86DAA"/>
    <w:rsid w:val="00C92457"/>
    <w:rsid w:val="00CB24AC"/>
    <w:rsid w:val="00CC3BF1"/>
    <w:rsid w:val="00CD5A10"/>
    <w:rsid w:val="00CF298B"/>
    <w:rsid w:val="00D071C8"/>
    <w:rsid w:val="00D13653"/>
    <w:rsid w:val="00D720B6"/>
    <w:rsid w:val="00D72BF6"/>
    <w:rsid w:val="00D73CD6"/>
    <w:rsid w:val="00D80287"/>
    <w:rsid w:val="00D935D1"/>
    <w:rsid w:val="00D9421B"/>
    <w:rsid w:val="00D97082"/>
    <w:rsid w:val="00DE7C7E"/>
    <w:rsid w:val="00E05BD4"/>
    <w:rsid w:val="00E10AD4"/>
    <w:rsid w:val="00E10F9C"/>
    <w:rsid w:val="00E25285"/>
    <w:rsid w:val="00E31B41"/>
    <w:rsid w:val="00E344DB"/>
    <w:rsid w:val="00E41D04"/>
    <w:rsid w:val="00E73F15"/>
    <w:rsid w:val="00E800D9"/>
    <w:rsid w:val="00E94DFE"/>
    <w:rsid w:val="00EF218A"/>
    <w:rsid w:val="00EF68B7"/>
    <w:rsid w:val="00F0167A"/>
    <w:rsid w:val="00F45442"/>
    <w:rsid w:val="00F651F3"/>
    <w:rsid w:val="00F73AF4"/>
    <w:rsid w:val="00F90712"/>
    <w:rsid w:val="00FB4EE7"/>
    <w:rsid w:val="00FF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header" w:semiHidden="1" w:unhideWhenUsed="1"/>
    <w:lsdException w:name="caption" w:locked="1"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3F5"/>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FDC"/>
    <w:pPr>
      <w:ind w:left="720"/>
      <w:contextualSpacing/>
    </w:pPr>
  </w:style>
  <w:style w:type="table" w:styleId="a4">
    <w:name w:val="Table Grid"/>
    <w:basedOn w:val="a1"/>
    <w:uiPriority w:val="99"/>
    <w:rsid w:val="00A3051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370449"/>
    <w:pPr>
      <w:spacing w:after="0" w:line="360" w:lineRule="auto"/>
      <w:ind w:left="-567" w:firstLine="567"/>
      <w:jc w:val="both"/>
    </w:pPr>
    <w:rPr>
      <w:rFonts w:ascii="Times New Roman" w:hAnsi="Times New Roman"/>
      <w:sz w:val="28"/>
      <w:szCs w:val="20"/>
      <w:lang w:eastAsia="ru-RU"/>
    </w:rPr>
  </w:style>
  <w:style w:type="character" w:customStyle="1" w:styleId="a6">
    <w:name w:val="Основной текст с отступом Знак"/>
    <w:basedOn w:val="a0"/>
    <w:link w:val="a5"/>
    <w:uiPriority w:val="99"/>
    <w:locked/>
    <w:rsid w:val="00370449"/>
    <w:rPr>
      <w:rFonts w:ascii="Times New Roman" w:hAnsi="Times New Roman" w:cs="Times New Roman"/>
      <w:sz w:val="20"/>
      <w:szCs w:val="20"/>
      <w:lang w:eastAsia="ru-RU"/>
    </w:rPr>
  </w:style>
  <w:style w:type="paragraph" w:styleId="a7">
    <w:name w:val="header"/>
    <w:basedOn w:val="a"/>
    <w:link w:val="a8"/>
    <w:uiPriority w:val="99"/>
    <w:rsid w:val="001A7630"/>
    <w:pPr>
      <w:tabs>
        <w:tab w:val="center" w:pos="4677"/>
        <w:tab w:val="right" w:pos="9355"/>
      </w:tabs>
    </w:pPr>
  </w:style>
  <w:style w:type="character" w:customStyle="1" w:styleId="a8">
    <w:name w:val="Верхний колонтитул Знак"/>
    <w:basedOn w:val="a0"/>
    <w:link w:val="a7"/>
    <w:uiPriority w:val="99"/>
    <w:locked/>
    <w:rsid w:val="002A7AC6"/>
    <w:rPr>
      <w:rFonts w:eastAsia="Times New Roman" w:cs="Times New Roman"/>
      <w:lang w:eastAsia="en-US"/>
    </w:rPr>
  </w:style>
  <w:style w:type="character" w:styleId="a9">
    <w:name w:val="page number"/>
    <w:basedOn w:val="a0"/>
    <w:uiPriority w:val="99"/>
    <w:rsid w:val="001A7630"/>
    <w:rPr>
      <w:rFonts w:cs="Times New Roman"/>
    </w:rPr>
  </w:style>
  <w:style w:type="paragraph" w:styleId="aa">
    <w:name w:val="footer"/>
    <w:basedOn w:val="a"/>
    <w:link w:val="ab"/>
    <w:uiPriority w:val="99"/>
    <w:rsid w:val="001A7630"/>
    <w:pPr>
      <w:tabs>
        <w:tab w:val="center" w:pos="4677"/>
        <w:tab w:val="right" w:pos="9355"/>
      </w:tabs>
    </w:pPr>
  </w:style>
  <w:style w:type="character" w:customStyle="1" w:styleId="ab">
    <w:name w:val="Нижний колонтитул Знак"/>
    <w:basedOn w:val="a0"/>
    <w:link w:val="aa"/>
    <w:uiPriority w:val="99"/>
    <w:semiHidden/>
    <w:locked/>
    <w:rsid w:val="002A7AC6"/>
    <w:rPr>
      <w:rFonts w:eastAsia="Times New Roman" w:cs="Times New Roman"/>
      <w:lang w:eastAsia="en-US"/>
    </w:rPr>
  </w:style>
  <w:style w:type="paragraph" w:styleId="ac">
    <w:name w:val="No Spacing"/>
    <w:uiPriority w:val="1"/>
    <w:qFormat/>
    <w:rsid w:val="006B0E25"/>
    <w:rPr>
      <w:rFonts w:cs="Times New Roman"/>
      <w:sz w:val="22"/>
      <w:szCs w:val="22"/>
      <w:lang w:eastAsia="en-US"/>
    </w:rPr>
  </w:style>
  <w:style w:type="paragraph" w:customStyle="1" w:styleId="ConsPlusNormal">
    <w:name w:val="ConsPlusNormal"/>
    <w:rsid w:val="00986A42"/>
    <w:pPr>
      <w:widowControl w:val="0"/>
      <w:autoSpaceDE w:val="0"/>
      <w:autoSpaceDN w:val="0"/>
    </w:pPr>
    <w:rPr>
      <w:sz w:val="22"/>
    </w:rPr>
  </w:style>
  <w:style w:type="paragraph" w:styleId="ad">
    <w:name w:val="footnote text"/>
    <w:basedOn w:val="a"/>
    <w:link w:val="ae"/>
    <w:uiPriority w:val="99"/>
    <w:rsid w:val="00986A42"/>
    <w:pPr>
      <w:spacing w:after="0" w:line="240" w:lineRule="auto"/>
    </w:pPr>
    <w:rPr>
      <w:rFonts w:ascii="Times New Roman" w:hAnsi="Times New Roman"/>
      <w:sz w:val="20"/>
      <w:szCs w:val="20"/>
      <w:lang w:eastAsia="ru-RU"/>
    </w:rPr>
  </w:style>
  <w:style w:type="character" w:customStyle="1" w:styleId="ae">
    <w:name w:val="Текст сноски Знак"/>
    <w:basedOn w:val="a0"/>
    <w:link w:val="ad"/>
    <w:uiPriority w:val="99"/>
    <w:locked/>
    <w:rsid w:val="00986A42"/>
    <w:rPr>
      <w:rFonts w:ascii="Times New Roman" w:hAnsi="Times New Roman" w:cs="Times New Roman"/>
    </w:rPr>
  </w:style>
  <w:style w:type="character" w:styleId="af">
    <w:name w:val="footnote reference"/>
    <w:basedOn w:val="a0"/>
    <w:uiPriority w:val="99"/>
    <w:rsid w:val="00986A42"/>
    <w:rPr>
      <w:rFonts w:cs="Times New Roman"/>
      <w:vertAlign w:val="superscript"/>
    </w:rPr>
  </w:style>
  <w:style w:type="paragraph" w:customStyle="1" w:styleId="ConsPlusTitle">
    <w:name w:val="ConsPlusTitle"/>
    <w:rsid w:val="000A6F59"/>
    <w:pPr>
      <w:widowControl w:val="0"/>
      <w:autoSpaceDE w:val="0"/>
      <w:autoSpaceDN w:val="0"/>
      <w:adjustRightInd w:val="0"/>
    </w:pPr>
    <w:rPr>
      <w:rFonts w:ascii="Times New Roman" w:hAnsi="Times New Roman" w:cs="Times New Roman"/>
      <w:b/>
      <w:bCs/>
      <w:sz w:val="24"/>
      <w:szCs w:val="24"/>
    </w:rPr>
  </w:style>
  <w:style w:type="paragraph" w:styleId="af0">
    <w:name w:val="Balloon Text"/>
    <w:basedOn w:val="a"/>
    <w:link w:val="af1"/>
    <w:uiPriority w:val="99"/>
    <w:rsid w:val="004D259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locked/>
    <w:rsid w:val="004D2593"/>
    <w:rPr>
      <w:rFonts w:ascii="Segoe UI" w:hAnsi="Segoe UI" w:cs="Segoe UI"/>
      <w:sz w:val="18"/>
      <w:szCs w:val="18"/>
      <w:lang w:eastAsia="en-US"/>
    </w:rPr>
  </w:style>
  <w:style w:type="character" w:styleId="af2">
    <w:name w:val="Hyperlink"/>
    <w:basedOn w:val="a0"/>
    <w:uiPriority w:val="99"/>
    <w:unhideWhenUsed/>
    <w:rsid w:val="00945A2A"/>
    <w:rPr>
      <w:color w:val="0000FF"/>
      <w:u w:val="single"/>
    </w:rPr>
  </w:style>
  <w:style w:type="paragraph" w:styleId="3">
    <w:name w:val="Body Text Indent 3"/>
    <w:basedOn w:val="a"/>
    <w:link w:val="30"/>
    <w:unhideWhenUsed/>
    <w:rsid w:val="00CB24AC"/>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CB24AC"/>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93986937">
      <w:bodyDiv w:val="1"/>
      <w:marLeft w:val="0"/>
      <w:marRight w:val="0"/>
      <w:marTop w:val="0"/>
      <w:marBottom w:val="0"/>
      <w:divBdr>
        <w:top w:val="none" w:sz="0" w:space="0" w:color="auto"/>
        <w:left w:val="none" w:sz="0" w:space="0" w:color="auto"/>
        <w:bottom w:val="none" w:sz="0" w:space="0" w:color="auto"/>
        <w:right w:val="none" w:sz="0" w:space="0" w:color="auto"/>
      </w:divBdr>
    </w:div>
    <w:div w:id="701056365">
      <w:bodyDiv w:val="1"/>
      <w:marLeft w:val="0"/>
      <w:marRight w:val="0"/>
      <w:marTop w:val="0"/>
      <w:marBottom w:val="0"/>
      <w:divBdr>
        <w:top w:val="none" w:sz="0" w:space="0" w:color="auto"/>
        <w:left w:val="none" w:sz="0" w:space="0" w:color="auto"/>
        <w:bottom w:val="none" w:sz="0" w:space="0" w:color="auto"/>
        <w:right w:val="none" w:sz="0" w:space="0" w:color="auto"/>
      </w:divBdr>
    </w:div>
    <w:div w:id="1436093056">
      <w:bodyDiv w:val="1"/>
      <w:marLeft w:val="0"/>
      <w:marRight w:val="0"/>
      <w:marTop w:val="0"/>
      <w:marBottom w:val="0"/>
      <w:divBdr>
        <w:top w:val="none" w:sz="0" w:space="0" w:color="auto"/>
        <w:left w:val="none" w:sz="0" w:space="0" w:color="auto"/>
        <w:bottom w:val="none" w:sz="0" w:space="0" w:color="auto"/>
        <w:right w:val="none" w:sz="0" w:space="0" w:color="auto"/>
      </w:divBdr>
    </w:div>
    <w:div w:id="1443958167">
      <w:bodyDiv w:val="1"/>
      <w:marLeft w:val="0"/>
      <w:marRight w:val="0"/>
      <w:marTop w:val="0"/>
      <w:marBottom w:val="0"/>
      <w:divBdr>
        <w:top w:val="none" w:sz="0" w:space="0" w:color="auto"/>
        <w:left w:val="none" w:sz="0" w:space="0" w:color="auto"/>
        <w:bottom w:val="none" w:sz="0" w:space="0" w:color="auto"/>
        <w:right w:val="none" w:sz="0" w:space="0" w:color="auto"/>
      </w:divBdr>
    </w:div>
    <w:div w:id="1463187371">
      <w:bodyDiv w:val="1"/>
      <w:marLeft w:val="0"/>
      <w:marRight w:val="0"/>
      <w:marTop w:val="0"/>
      <w:marBottom w:val="0"/>
      <w:divBdr>
        <w:top w:val="none" w:sz="0" w:space="0" w:color="auto"/>
        <w:left w:val="none" w:sz="0" w:space="0" w:color="auto"/>
        <w:bottom w:val="none" w:sz="0" w:space="0" w:color="auto"/>
        <w:right w:val="none" w:sz="0" w:space="0" w:color="auto"/>
      </w:divBdr>
    </w:div>
    <w:div w:id="14699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4F51A6CACD426E1F4161686C9B2C7DF431ECABCCE78D08E98700FF8DA171EFF81BEAA04E3B28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AEEA46487A3FF7D9FD6EDCA71412F3DB92EECCF043D118FFFEE005C896BD64F8FBC6316F53F079C3BF0EFED95CCD70C62CC1E1E4B26CG2XF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330E-2E1F-4F7D-BDA3-F5929DC8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О внесении изменений</vt:lpstr>
    </vt:vector>
  </TitlesOfParts>
  <Company>Hewlett-Packard Company</Company>
  <LinksUpToDate>false</LinksUpToDate>
  <CharactersWithSpaces>10977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dc:title>
  <dc:creator>MylnikovaLA</dc:creator>
  <cp:lastModifiedBy>администратор4</cp:lastModifiedBy>
  <cp:revision>2</cp:revision>
  <cp:lastPrinted>2019-01-29T18:03:00Z</cp:lastPrinted>
  <dcterms:created xsi:type="dcterms:W3CDTF">2019-06-03T04:34:00Z</dcterms:created>
  <dcterms:modified xsi:type="dcterms:W3CDTF">2019-06-03T04:34:00Z</dcterms:modified>
</cp:coreProperties>
</file>